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C54" w:rsidRDefault="00474C54" w:rsidP="00474C54">
      <w:pPr>
        <w:pStyle w:val="1"/>
        <w:jc w:val="center"/>
      </w:pPr>
      <w:bookmarkStart w:id="0" w:name="_Toc22809830"/>
      <w:r>
        <w:rPr>
          <w:rFonts w:hint="eastAsia"/>
        </w:rPr>
        <w:t>M-COULD</w:t>
      </w:r>
      <w:bookmarkEnd w:id="0"/>
    </w:p>
    <w:p w:rsidR="00474C54" w:rsidRDefault="00474C54">
      <w:pPr>
        <w:widowControl/>
        <w:spacing w:line="240" w:lineRule="auto"/>
        <w:jc w:val="left"/>
        <w:rPr>
          <w:rFonts w:eastAsia="黑体"/>
          <w:b/>
          <w:bCs/>
          <w:kern w:val="44"/>
          <w:sz w:val="52"/>
          <w:szCs w:val="44"/>
        </w:rPr>
      </w:pPr>
      <w:r>
        <w:rPr>
          <w:rFonts w:eastAsia="黑体"/>
          <w:b/>
          <w:bCs/>
          <w:kern w:val="44"/>
          <w:sz w:val="52"/>
          <w:szCs w:val="44"/>
        </w:rPr>
        <w:br w:type="page"/>
      </w:r>
    </w:p>
    <w:p w:rsidR="00474C54" w:rsidRDefault="00474C54">
      <w:pPr>
        <w:pStyle w:val="10"/>
        <w:rPr>
          <w:b w:val="0"/>
          <w:sz w:val="21"/>
        </w:rPr>
      </w:pPr>
      <w:r>
        <w:lastRenderedPageBreak/>
        <w:fldChar w:fldCharType="begin"/>
      </w:r>
      <w:r>
        <w:instrText xml:space="preserve"> TOC \o "1-4" \h \z \u </w:instrText>
      </w:r>
      <w:r>
        <w:fldChar w:fldCharType="separate"/>
      </w:r>
      <w:hyperlink w:anchor="_Toc22809831" w:history="1">
        <w:r w:rsidRPr="009B14ED">
          <w:rPr>
            <w:rStyle w:val="a6"/>
            <w:rFonts w:hint="eastAsia"/>
          </w:rPr>
          <w:t>第一章</w:t>
        </w:r>
        <w:r>
          <w:rPr>
            <w:webHidden/>
          </w:rPr>
          <w:tab/>
        </w:r>
        <w:r>
          <w:rPr>
            <w:webHidden/>
          </w:rPr>
          <w:fldChar w:fldCharType="begin"/>
        </w:r>
        <w:r>
          <w:rPr>
            <w:webHidden/>
          </w:rPr>
          <w:instrText xml:space="preserve"> PAGEREF _Toc22809831 \h </w:instrText>
        </w:r>
        <w:r>
          <w:rPr>
            <w:webHidden/>
          </w:rPr>
        </w:r>
        <w:r>
          <w:rPr>
            <w:webHidden/>
          </w:rPr>
          <w:fldChar w:fldCharType="separate"/>
        </w:r>
        <w:r>
          <w:rPr>
            <w:webHidden/>
          </w:rPr>
          <w:t>3</w:t>
        </w:r>
        <w:r>
          <w:rPr>
            <w:webHidden/>
          </w:rPr>
          <w:fldChar w:fldCharType="end"/>
        </w:r>
      </w:hyperlink>
    </w:p>
    <w:p w:rsidR="00474C54" w:rsidRDefault="00EF6ECA">
      <w:pPr>
        <w:pStyle w:val="20"/>
        <w:tabs>
          <w:tab w:val="right" w:leader="dot" w:pos="8296"/>
        </w:tabs>
        <w:rPr>
          <w:b w:val="0"/>
          <w:noProof/>
          <w:sz w:val="21"/>
        </w:rPr>
      </w:pPr>
      <w:hyperlink w:anchor="_Toc22809832" w:history="1">
        <w:r w:rsidR="00474C54" w:rsidRPr="009B14ED">
          <w:rPr>
            <w:rStyle w:val="a6"/>
            <w:rFonts w:hint="eastAsia"/>
            <w:noProof/>
          </w:rPr>
          <w:t>系统管理员</w:t>
        </w:r>
        <w:r w:rsidR="00474C54">
          <w:rPr>
            <w:noProof/>
            <w:webHidden/>
          </w:rPr>
          <w:tab/>
        </w:r>
        <w:r w:rsidR="00474C54">
          <w:rPr>
            <w:noProof/>
            <w:webHidden/>
          </w:rPr>
          <w:fldChar w:fldCharType="begin"/>
        </w:r>
        <w:r w:rsidR="00474C54">
          <w:rPr>
            <w:noProof/>
            <w:webHidden/>
          </w:rPr>
          <w:instrText xml:space="preserve"> PAGEREF _Toc22809832 \h </w:instrText>
        </w:r>
        <w:r w:rsidR="00474C54">
          <w:rPr>
            <w:noProof/>
            <w:webHidden/>
          </w:rPr>
        </w:r>
        <w:r w:rsidR="00474C54">
          <w:rPr>
            <w:noProof/>
            <w:webHidden/>
          </w:rPr>
          <w:fldChar w:fldCharType="separate"/>
        </w:r>
        <w:r w:rsidR="00474C54">
          <w:rPr>
            <w:noProof/>
            <w:webHidden/>
          </w:rPr>
          <w:t>3</w:t>
        </w:r>
        <w:r w:rsidR="00474C54">
          <w:rPr>
            <w:noProof/>
            <w:webHidden/>
          </w:rPr>
          <w:fldChar w:fldCharType="end"/>
        </w:r>
      </w:hyperlink>
    </w:p>
    <w:p w:rsidR="00474C54" w:rsidRDefault="00EF6ECA">
      <w:pPr>
        <w:pStyle w:val="30"/>
        <w:tabs>
          <w:tab w:val="right" w:leader="dot" w:pos="8296"/>
        </w:tabs>
        <w:rPr>
          <w:b w:val="0"/>
          <w:noProof/>
        </w:rPr>
      </w:pPr>
      <w:hyperlink w:anchor="_Toc22809833" w:history="1">
        <w:r w:rsidR="00474C54" w:rsidRPr="009B14ED">
          <w:rPr>
            <w:rStyle w:val="a6"/>
            <w:rFonts w:hint="eastAsia"/>
            <w:noProof/>
          </w:rPr>
          <w:t>单位管理</w:t>
        </w:r>
        <w:r w:rsidR="00474C54">
          <w:rPr>
            <w:noProof/>
            <w:webHidden/>
          </w:rPr>
          <w:tab/>
        </w:r>
        <w:r w:rsidR="00474C54">
          <w:rPr>
            <w:noProof/>
            <w:webHidden/>
          </w:rPr>
          <w:fldChar w:fldCharType="begin"/>
        </w:r>
        <w:r w:rsidR="00474C54">
          <w:rPr>
            <w:noProof/>
            <w:webHidden/>
          </w:rPr>
          <w:instrText xml:space="preserve"> PAGEREF _Toc22809833 \h </w:instrText>
        </w:r>
        <w:r w:rsidR="00474C54">
          <w:rPr>
            <w:noProof/>
            <w:webHidden/>
          </w:rPr>
        </w:r>
        <w:r w:rsidR="00474C54">
          <w:rPr>
            <w:noProof/>
            <w:webHidden/>
          </w:rPr>
          <w:fldChar w:fldCharType="separate"/>
        </w:r>
        <w:r w:rsidR="00474C54">
          <w:rPr>
            <w:noProof/>
            <w:webHidden/>
          </w:rPr>
          <w:t>3</w:t>
        </w:r>
        <w:r w:rsidR="00474C54">
          <w:rPr>
            <w:noProof/>
            <w:webHidden/>
          </w:rPr>
          <w:fldChar w:fldCharType="end"/>
        </w:r>
      </w:hyperlink>
    </w:p>
    <w:p w:rsidR="00474C54" w:rsidRDefault="00EF6ECA">
      <w:pPr>
        <w:pStyle w:val="30"/>
        <w:tabs>
          <w:tab w:val="right" w:leader="dot" w:pos="8296"/>
        </w:tabs>
        <w:rPr>
          <w:b w:val="0"/>
          <w:noProof/>
        </w:rPr>
      </w:pPr>
      <w:hyperlink w:anchor="_Toc22809834" w:history="1">
        <w:r w:rsidR="00474C54" w:rsidRPr="009B14ED">
          <w:rPr>
            <w:rStyle w:val="a6"/>
            <w:rFonts w:hint="eastAsia"/>
            <w:noProof/>
          </w:rPr>
          <w:t>设备管理</w:t>
        </w:r>
        <w:r w:rsidR="00474C54">
          <w:rPr>
            <w:noProof/>
            <w:webHidden/>
          </w:rPr>
          <w:tab/>
        </w:r>
        <w:r w:rsidR="00474C54">
          <w:rPr>
            <w:noProof/>
            <w:webHidden/>
          </w:rPr>
          <w:fldChar w:fldCharType="begin"/>
        </w:r>
        <w:r w:rsidR="00474C54">
          <w:rPr>
            <w:noProof/>
            <w:webHidden/>
          </w:rPr>
          <w:instrText xml:space="preserve"> PAGEREF _Toc22809834 \h </w:instrText>
        </w:r>
        <w:r w:rsidR="00474C54">
          <w:rPr>
            <w:noProof/>
            <w:webHidden/>
          </w:rPr>
        </w:r>
        <w:r w:rsidR="00474C54">
          <w:rPr>
            <w:noProof/>
            <w:webHidden/>
          </w:rPr>
          <w:fldChar w:fldCharType="separate"/>
        </w:r>
        <w:r w:rsidR="00474C54">
          <w:rPr>
            <w:noProof/>
            <w:webHidden/>
          </w:rPr>
          <w:t>4</w:t>
        </w:r>
        <w:r w:rsidR="00474C54">
          <w:rPr>
            <w:noProof/>
            <w:webHidden/>
          </w:rPr>
          <w:fldChar w:fldCharType="end"/>
        </w:r>
      </w:hyperlink>
    </w:p>
    <w:p w:rsidR="00474C54" w:rsidRDefault="00EF6ECA">
      <w:pPr>
        <w:pStyle w:val="40"/>
        <w:tabs>
          <w:tab w:val="right" w:leader="dot" w:pos="8296"/>
        </w:tabs>
        <w:rPr>
          <w:noProof/>
          <w:sz w:val="21"/>
        </w:rPr>
      </w:pPr>
      <w:hyperlink w:anchor="_Toc22809835" w:history="1">
        <w:r w:rsidR="00474C54" w:rsidRPr="009B14ED">
          <w:rPr>
            <w:rStyle w:val="a6"/>
            <w:rFonts w:hint="eastAsia"/>
            <w:noProof/>
          </w:rPr>
          <w:t>设备在线情况</w:t>
        </w:r>
        <w:r w:rsidR="00474C54">
          <w:rPr>
            <w:noProof/>
            <w:webHidden/>
          </w:rPr>
          <w:tab/>
        </w:r>
        <w:r w:rsidR="00474C54">
          <w:rPr>
            <w:noProof/>
            <w:webHidden/>
          </w:rPr>
          <w:fldChar w:fldCharType="begin"/>
        </w:r>
        <w:r w:rsidR="00474C54">
          <w:rPr>
            <w:noProof/>
            <w:webHidden/>
          </w:rPr>
          <w:instrText xml:space="preserve"> PAGEREF _Toc22809835 \h </w:instrText>
        </w:r>
        <w:r w:rsidR="00474C54">
          <w:rPr>
            <w:noProof/>
            <w:webHidden/>
          </w:rPr>
        </w:r>
        <w:r w:rsidR="00474C54">
          <w:rPr>
            <w:noProof/>
            <w:webHidden/>
          </w:rPr>
          <w:fldChar w:fldCharType="separate"/>
        </w:r>
        <w:r w:rsidR="00474C54">
          <w:rPr>
            <w:noProof/>
            <w:webHidden/>
          </w:rPr>
          <w:t>4</w:t>
        </w:r>
        <w:r w:rsidR="00474C54">
          <w:rPr>
            <w:noProof/>
            <w:webHidden/>
          </w:rPr>
          <w:fldChar w:fldCharType="end"/>
        </w:r>
      </w:hyperlink>
    </w:p>
    <w:p w:rsidR="00474C54" w:rsidRDefault="00EF6ECA">
      <w:pPr>
        <w:pStyle w:val="40"/>
        <w:tabs>
          <w:tab w:val="right" w:leader="dot" w:pos="8296"/>
        </w:tabs>
        <w:rPr>
          <w:noProof/>
          <w:sz w:val="21"/>
        </w:rPr>
      </w:pPr>
      <w:hyperlink w:anchor="_Toc22809836" w:history="1">
        <w:r w:rsidR="00474C54" w:rsidRPr="009B14ED">
          <w:rPr>
            <w:rStyle w:val="a6"/>
            <w:rFonts w:hint="eastAsia"/>
            <w:noProof/>
          </w:rPr>
          <w:t>测量设置</w:t>
        </w:r>
        <w:r w:rsidR="00474C54">
          <w:rPr>
            <w:noProof/>
            <w:webHidden/>
          </w:rPr>
          <w:tab/>
        </w:r>
        <w:r w:rsidR="00474C54">
          <w:rPr>
            <w:noProof/>
            <w:webHidden/>
          </w:rPr>
          <w:fldChar w:fldCharType="begin"/>
        </w:r>
        <w:r w:rsidR="00474C54">
          <w:rPr>
            <w:noProof/>
            <w:webHidden/>
          </w:rPr>
          <w:instrText xml:space="preserve"> PAGEREF _Toc22809836 \h </w:instrText>
        </w:r>
        <w:r w:rsidR="00474C54">
          <w:rPr>
            <w:noProof/>
            <w:webHidden/>
          </w:rPr>
        </w:r>
        <w:r w:rsidR="00474C54">
          <w:rPr>
            <w:noProof/>
            <w:webHidden/>
          </w:rPr>
          <w:fldChar w:fldCharType="separate"/>
        </w:r>
        <w:r w:rsidR="00474C54">
          <w:rPr>
            <w:noProof/>
            <w:webHidden/>
          </w:rPr>
          <w:t>4</w:t>
        </w:r>
        <w:r w:rsidR="00474C54">
          <w:rPr>
            <w:noProof/>
            <w:webHidden/>
          </w:rPr>
          <w:fldChar w:fldCharType="end"/>
        </w:r>
      </w:hyperlink>
    </w:p>
    <w:p w:rsidR="00474C54" w:rsidRDefault="00EF6ECA">
      <w:pPr>
        <w:pStyle w:val="40"/>
        <w:tabs>
          <w:tab w:val="right" w:leader="dot" w:pos="8296"/>
        </w:tabs>
        <w:rPr>
          <w:noProof/>
          <w:sz w:val="21"/>
        </w:rPr>
      </w:pPr>
      <w:hyperlink w:anchor="_Toc22809837" w:history="1">
        <w:r w:rsidR="00474C54" w:rsidRPr="009B14ED">
          <w:rPr>
            <w:rStyle w:val="a6"/>
            <w:noProof/>
          </w:rPr>
          <w:t>DTU</w:t>
        </w:r>
        <w:r w:rsidR="00474C54" w:rsidRPr="009B14ED">
          <w:rPr>
            <w:rStyle w:val="a6"/>
            <w:rFonts w:hint="eastAsia"/>
            <w:noProof/>
          </w:rPr>
          <w:t>日志</w:t>
        </w:r>
        <w:r w:rsidR="00474C54">
          <w:rPr>
            <w:noProof/>
            <w:webHidden/>
          </w:rPr>
          <w:tab/>
        </w:r>
        <w:r w:rsidR="00474C54">
          <w:rPr>
            <w:noProof/>
            <w:webHidden/>
          </w:rPr>
          <w:fldChar w:fldCharType="begin"/>
        </w:r>
        <w:r w:rsidR="00474C54">
          <w:rPr>
            <w:noProof/>
            <w:webHidden/>
          </w:rPr>
          <w:instrText xml:space="preserve"> PAGEREF _Toc22809837 \h </w:instrText>
        </w:r>
        <w:r w:rsidR="00474C54">
          <w:rPr>
            <w:noProof/>
            <w:webHidden/>
          </w:rPr>
        </w:r>
        <w:r w:rsidR="00474C54">
          <w:rPr>
            <w:noProof/>
            <w:webHidden/>
          </w:rPr>
          <w:fldChar w:fldCharType="separate"/>
        </w:r>
        <w:r w:rsidR="00474C54">
          <w:rPr>
            <w:noProof/>
            <w:webHidden/>
          </w:rPr>
          <w:t>5</w:t>
        </w:r>
        <w:r w:rsidR="00474C54">
          <w:rPr>
            <w:noProof/>
            <w:webHidden/>
          </w:rPr>
          <w:fldChar w:fldCharType="end"/>
        </w:r>
      </w:hyperlink>
    </w:p>
    <w:p w:rsidR="00474C54" w:rsidRDefault="00EF6ECA">
      <w:pPr>
        <w:pStyle w:val="10"/>
        <w:rPr>
          <w:b w:val="0"/>
          <w:sz w:val="21"/>
        </w:rPr>
      </w:pPr>
      <w:hyperlink w:anchor="_Toc22809838" w:history="1">
        <w:r w:rsidR="00474C54" w:rsidRPr="009B14ED">
          <w:rPr>
            <w:rStyle w:val="a6"/>
            <w:rFonts w:hint="eastAsia"/>
          </w:rPr>
          <w:t>第二章</w:t>
        </w:r>
        <w:r w:rsidR="00474C54">
          <w:rPr>
            <w:webHidden/>
          </w:rPr>
          <w:tab/>
        </w:r>
        <w:r w:rsidR="00474C54">
          <w:rPr>
            <w:webHidden/>
          </w:rPr>
          <w:fldChar w:fldCharType="begin"/>
        </w:r>
        <w:r w:rsidR="00474C54">
          <w:rPr>
            <w:webHidden/>
          </w:rPr>
          <w:instrText xml:space="preserve"> PAGEREF _Toc22809838 \h </w:instrText>
        </w:r>
        <w:r w:rsidR="00474C54">
          <w:rPr>
            <w:webHidden/>
          </w:rPr>
        </w:r>
        <w:r w:rsidR="00474C54">
          <w:rPr>
            <w:webHidden/>
          </w:rPr>
          <w:fldChar w:fldCharType="separate"/>
        </w:r>
        <w:r w:rsidR="00474C54">
          <w:rPr>
            <w:webHidden/>
          </w:rPr>
          <w:t>5</w:t>
        </w:r>
        <w:r w:rsidR="00474C54">
          <w:rPr>
            <w:webHidden/>
          </w:rPr>
          <w:fldChar w:fldCharType="end"/>
        </w:r>
      </w:hyperlink>
    </w:p>
    <w:p w:rsidR="00474C54" w:rsidRDefault="00EF6ECA">
      <w:pPr>
        <w:pStyle w:val="20"/>
        <w:tabs>
          <w:tab w:val="right" w:leader="dot" w:pos="8296"/>
        </w:tabs>
        <w:rPr>
          <w:b w:val="0"/>
          <w:noProof/>
          <w:sz w:val="21"/>
        </w:rPr>
      </w:pPr>
      <w:hyperlink w:anchor="_Toc22809839" w:history="1">
        <w:r w:rsidR="00474C54" w:rsidRPr="009B14ED">
          <w:rPr>
            <w:rStyle w:val="a6"/>
            <w:rFonts w:hint="eastAsia"/>
            <w:noProof/>
          </w:rPr>
          <w:t>管理员</w:t>
        </w:r>
        <w:r w:rsidR="00474C54">
          <w:rPr>
            <w:noProof/>
            <w:webHidden/>
          </w:rPr>
          <w:tab/>
        </w:r>
        <w:r w:rsidR="00474C54">
          <w:rPr>
            <w:noProof/>
            <w:webHidden/>
          </w:rPr>
          <w:fldChar w:fldCharType="begin"/>
        </w:r>
        <w:r w:rsidR="00474C54">
          <w:rPr>
            <w:noProof/>
            <w:webHidden/>
          </w:rPr>
          <w:instrText xml:space="preserve"> PAGEREF _Toc22809839 \h </w:instrText>
        </w:r>
        <w:r w:rsidR="00474C54">
          <w:rPr>
            <w:noProof/>
            <w:webHidden/>
          </w:rPr>
        </w:r>
        <w:r w:rsidR="00474C54">
          <w:rPr>
            <w:noProof/>
            <w:webHidden/>
          </w:rPr>
          <w:fldChar w:fldCharType="separate"/>
        </w:r>
        <w:r w:rsidR="00474C54">
          <w:rPr>
            <w:noProof/>
            <w:webHidden/>
          </w:rPr>
          <w:t>5</w:t>
        </w:r>
        <w:r w:rsidR="00474C54">
          <w:rPr>
            <w:noProof/>
            <w:webHidden/>
          </w:rPr>
          <w:fldChar w:fldCharType="end"/>
        </w:r>
      </w:hyperlink>
    </w:p>
    <w:p w:rsidR="00474C54" w:rsidRDefault="00EF6ECA">
      <w:pPr>
        <w:pStyle w:val="30"/>
        <w:tabs>
          <w:tab w:val="right" w:leader="dot" w:pos="8296"/>
        </w:tabs>
        <w:rPr>
          <w:b w:val="0"/>
          <w:noProof/>
        </w:rPr>
      </w:pPr>
      <w:hyperlink w:anchor="_Toc22809840" w:history="1">
        <w:r w:rsidR="00474C54" w:rsidRPr="009B14ED">
          <w:rPr>
            <w:rStyle w:val="a6"/>
            <w:rFonts w:hint="eastAsia"/>
            <w:noProof/>
          </w:rPr>
          <w:t>项目电子分布地图</w:t>
        </w:r>
        <w:r w:rsidR="00474C54">
          <w:rPr>
            <w:noProof/>
            <w:webHidden/>
          </w:rPr>
          <w:tab/>
        </w:r>
        <w:r w:rsidR="00474C54">
          <w:rPr>
            <w:noProof/>
            <w:webHidden/>
          </w:rPr>
          <w:fldChar w:fldCharType="begin"/>
        </w:r>
        <w:r w:rsidR="00474C54">
          <w:rPr>
            <w:noProof/>
            <w:webHidden/>
          </w:rPr>
          <w:instrText xml:space="preserve"> PAGEREF _Toc22809840 \h </w:instrText>
        </w:r>
        <w:r w:rsidR="00474C54">
          <w:rPr>
            <w:noProof/>
            <w:webHidden/>
          </w:rPr>
        </w:r>
        <w:r w:rsidR="00474C54">
          <w:rPr>
            <w:noProof/>
            <w:webHidden/>
          </w:rPr>
          <w:fldChar w:fldCharType="separate"/>
        </w:r>
        <w:r w:rsidR="00474C54">
          <w:rPr>
            <w:noProof/>
            <w:webHidden/>
          </w:rPr>
          <w:t>5</w:t>
        </w:r>
        <w:r w:rsidR="00474C54">
          <w:rPr>
            <w:noProof/>
            <w:webHidden/>
          </w:rPr>
          <w:fldChar w:fldCharType="end"/>
        </w:r>
      </w:hyperlink>
    </w:p>
    <w:p w:rsidR="00474C54" w:rsidRDefault="00EF6ECA">
      <w:pPr>
        <w:pStyle w:val="30"/>
        <w:tabs>
          <w:tab w:val="right" w:leader="dot" w:pos="8296"/>
        </w:tabs>
        <w:rPr>
          <w:b w:val="0"/>
          <w:noProof/>
        </w:rPr>
      </w:pPr>
      <w:hyperlink w:anchor="_Toc22809841" w:history="1">
        <w:r w:rsidR="00474C54" w:rsidRPr="009B14ED">
          <w:rPr>
            <w:rStyle w:val="a6"/>
            <w:rFonts w:hint="eastAsia"/>
            <w:noProof/>
          </w:rPr>
          <w:t>项目管理</w:t>
        </w:r>
        <w:r w:rsidR="00474C54">
          <w:rPr>
            <w:noProof/>
            <w:webHidden/>
          </w:rPr>
          <w:tab/>
        </w:r>
        <w:r w:rsidR="00474C54">
          <w:rPr>
            <w:noProof/>
            <w:webHidden/>
          </w:rPr>
          <w:fldChar w:fldCharType="begin"/>
        </w:r>
        <w:r w:rsidR="00474C54">
          <w:rPr>
            <w:noProof/>
            <w:webHidden/>
          </w:rPr>
          <w:instrText xml:space="preserve"> PAGEREF _Toc22809841 \h </w:instrText>
        </w:r>
        <w:r w:rsidR="00474C54">
          <w:rPr>
            <w:noProof/>
            <w:webHidden/>
          </w:rPr>
        </w:r>
        <w:r w:rsidR="00474C54">
          <w:rPr>
            <w:noProof/>
            <w:webHidden/>
          </w:rPr>
          <w:fldChar w:fldCharType="separate"/>
        </w:r>
        <w:r w:rsidR="00474C54">
          <w:rPr>
            <w:noProof/>
            <w:webHidden/>
          </w:rPr>
          <w:t>6</w:t>
        </w:r>
        <w:r w:rsidR="00474C54">
          <w:rPr>
            <w:noProof/>
            <w:webHidden/>
          </w:rPr>
          <w:fldChar w:fldCharType="end"/>
        </w:r>
      </w:hyperlink>
    </w:p>
    <w:p w:rsidR="00474C54" w:rsidRDefault="00EF6ECA">
      <w:pPr>
        <w:pStyle w:val="40"/>
        <w:tabs>
          <w:tab w:val="right" w:leader="dot" w:pos="8296"/>
        </w:tabs>
        <w:rPr>
          <w:noProof/>
          <w:sz w:val="21"/>
        </w:rPr>
      </w:pPr>
      <w:hyperlink w:anchor="_Toc22809842" w:history="1">
        <w:r w:rsidR="00474C54" w:rsidRPr="009B14ED">
          <w:rPr>
            <w:rStyle w:val="a6"/>
            <w:rFonts w:hint="eastAsia"/>
            <w:noProof/>
          </w:rPr>
          <w:t>单位信息</w:t>
        </w:r>
        <w:r w:rsidR="00474C54">
          <w:rPr>
            <w:noProof/>
            <w:webHidden/>
          </w:rPr>
          <w:tab/>
        </w:r>
        <w:r w:rsidR="00474C54">
          <w:rPr>
            <w:noProof/>
            <w:webHidden/>
          </w:rPr>
          <w:fldChar w:fldCharType="begin"/>
        </w:r>
        <w:r w:rsidR="00474C54">
          <w:rPr>
            <w:noProof/>
            <w:webHidden/>
          </w:rPr>
          <w:instrText xml:space="preserve"> PAGEREF _Toc22809842 \h </w:instrText>
        </w:r>
        <w:r w:rsidR="00474C54">
          <w:rPr>
            <w:noProof/>
            <w:webHidden/>
          </w:rPr>
        </w:r>
        <w:r w:rsidR="00474C54">
          <w:rPr>
            <w:noProof/>
            <w:webHidden/>
          </w:rPr>
          <w:fldChar w:fldCharType="separate"/>
        </w:r>
        <w:r w:rsidR="00474C54">
          <w:rPr>
            <w:noProof/>
            <w:webHidden/>
          </w:rPr>
          <w:t>6</w:t>
        </w:r>
        <w:r w:rsidR="00474C54">
          <w:rPr>
            <w:noProof/>
            <w:webHidden/>
          </w:rPr>
          <w:fldChar w:fldCharType="end"/>
        </w:r>
      </w:hyperlink>
    </w:p>
    <w:p w:rsidR="00474C54" w:rsidRDefault="00EF6ECA">
      <w:pPr>
        <w:pStyle w:val="40"/>
        <w:tabs>
          <w:tab w:val="right" w:leader="dot" w:pos="8296"/>
        </w:tabs>
        <w:rPr>
          <w:noProof/>
          <w:sz w:val="21"/>
        </w:rPr>
      </w:pPr>
      <w:hyperlink w:anchor="_Toc22809843" w:history="1">
        <w:r w:rsidR="00474C54" w:rsidRPr="009B14ED">
          <w:rPr>
            <w:rStyle w:val="a6"/>
            <w:rFonts w:hint="eastAsia"/>
            <w:noProof/>
          </w:rPr>
          <w:t>项目创建</w:t>
        </w:r>
        <w:r w:rsidR="00474C54">
          <w:rPr>
            <w:noProof/>
            <w:webHidden/>
          </w:rPr>
          <w:tab/>
        </w:r>
        <w:r w:rsidR="00474C54">
          <w:rPr>
            <w:noProof/>
            <w:webHidden/>
          </w:rPr>
          <w:fldChar w:fldCharType="begin"/>
        </w:r>
        <w:r w:rsidR="00474C54">
          <w:rPr>
            <w:noProof/>
            <w:webHidden/>
          </w:rPr>
          <w:instrText xml:space="preserve"> PAGEREF _Toc22809843 \h </w:instrText>
        </w:r>
        <w:r w:rsidR="00474C54">
          <w:rPr>
            <w:noProof/>
            <w:webHidden/>
          </w:rPr>
        </w:r>
        <w:r w:rsidR="00474C54">
          <w:rPr>
            <w:noProof/>
            <w:webHidden/>
          </w:rPr>
          <w:fldChar w:fldCharType="separate"/>
        </w:r>
        <w:r w:rsidR="00474C54">
          <w:rPr>
            <w:noProof/>
            <w:webHidden/>
          </w:rPr>
          <w:t>6</w:t>
        </w:r>
        <w:r w:rsidR="00474C54">
          <w:rPr>
            <w:noProof/>
            <w:webHidden/>
          </w:rPr>
          <w:fldChar w:fldCharType="end"/>
        </w:r>
      </w:hyperlink>
    </w:p>
    <w:p w:rsidR="00474C54" w:rsidRDefault="00EF6ECA">
      <w:pPr>
        <w:pStyle w:val="30"/>
        <w:tabs>
          <w:tab w:val="right" w:leader="dot" w:pos="8296"/>
        </w:tabs>
        <w:rPr>
          <w:b w:val="0"/>
          <w:noProof/>
        </w:rPr>
      </w:pPr>
      <w:hyperlink w:anchor="_Toc22809844" w:history="1">
        <w:r w:rsidR="00474C54" w:rsidRPr="009B14ED">
          <w:rPr>
            <w:rStyle w:val="a6"/>
            <w:rFonts w:hint="eastAsia"/>
            <w:noProof/>
          </w:rPr>
          <w:t>数据管理</w:t>
        </w:r>
        <w:r w:rsidR="00474C54">
          <w:rPr>
            <w:noProof/>
            <w:webHidden/>
          </w:rPr>
          <w:tab/>
        </w:r>
        <w:r w:rsidR="00474C54">
          <w:rPr>
            <w:noProof/>
            <w:webHidden/>
          </w:rPr>
          <w:fldChar w:fldCharType="begin"/>
        </w:r>
        <w:r w:rsidR="00474C54">
          <w:rPr>
            <w:noProof/>
            <w:webHidden/>
          </w:rPr>
          <w:instrText xml:space="preserve"> PAGEREF _Toc22809844 \h </w:instrText>
        </w:r>
        <w:r w:rsidR="00474C54">
          <w:rPr>
            <w:noProof/>
            <w:webHidden/>
          </w:rPr>
        </w:r>
        <w:r w:rsidR="00474C54">
          <w:rPr>
            <w:noProof/>
            <w:webHidden/>
          </w:rPr>
          <w:fldChar w:fldCharType="separate"/>
        </w:r>
        <w:r w:rsidR="00474C54">
          <w:rPr>
            <w:noProof/>
            <w:webHidden/>
          </w:rPr>
          <w:t>7</w:t>
        </w:r>
        <w:r w:rsidR="00474C54">
          <w:rPr>
            <w:noProof/>
            <w:webHidden/>
          </w:rPr>
          <w:fldChar w:fldCharType="end"/>
        </w:r>
      </w:hyperlink>
    </w:p>
    <w:p w:rsidR="00474C54" w:rsidRDefault="00EF6ECA">
      <w:pPr>
        <w:pStyle w:val="40"/>
        <w:tabs>
          <w:tab w:val="right" w:leader="dot" w:pos="8296"/>
        </w:tabs>
        <w:rPr>
          <w:noProof/>
          <w:sz w:val="21"/>
        </w:rPr>
      </w:pPr>
      <w:hyperlink w:anchor="_Toc22809845" w:history="1">
        <w:r w:rsidR="00474C54" w:rsidRPr="009B14ED">
          <w:rPr>
            <w:rStyle w:val="a6"/>
            <w:rFonts w:hint="eastAsia"/>
            <w:noProof/>
          </w:rPr>
          <w:t>项目信息</w:t>
        </w:r>
        <w:r w:rsidR="00474C54">
          <w:rPr>
            <w:noProof/>
            <w:webHidden/>
          </w:rPr>
          <w:tab/>
        </w:r>
        <w:r w:rsidR="00474C54">
          <w:rPr>
            <w:noProof/>
            <w:webHidden/>
          </w:rPr>
          <w:fldChar w:fldCharType="begin"/>
        </w:r>
        <w:r w:rsidR="00474C54">
          <w:rPr>
            <w:noProof/>
            <w:webHidden/>
          </w:rPr>
          <w:instrText xml:space="preserve"> PAGEREF _Toc22809845 \h </w:instrText>
        </w:r>
        <w:r w:rsidR="00474C54">
          <w:rPr>
            <w:noProof/>
            <w:webHidden/>
          </w:rPr>
        </w:r>
        <w:r w:rsidR="00474C54">
          <w:rPr>
            <w:noProof/>
            <w:webHidden/>
          </w:rPr>
          <w:fldChar w:fldCharType="separate"/>
        </w:r>
        <w:r w:rsidR="00474C54">
          <w:rPr>
            <w:noProof/>
            <w:webHidden/>
          </w:rPr>
          <w:t>7</w:t>
        </w:r>
        <w:r w:rsidR="00474C54">
          <w:rPr>
            <w:noProof/>
            <w:webHidden/>
          </w:rPr>
          <w:fldChar w:fldCharType="end"/>
        </w:r>
      </w:hyperlink>
    </w:p>
    <w:p w:rsidR="00474C54" w:rsidRDefault="00EF6ECA">
      <w:pPr>
        <w:pStyle w:val="40"/>
        <w:tabs>
          <w:tab w:val="right" w:leader="dot" w:pos="8296"/>
        </w:tabs>
        <w:rPr>
          <w:noProof/>
          <w:sz w:val="21"/>
        </w:rPr>
      </w:pPr>
      <w:hyperlink w:anchor="_Toc22809846" w:history="1">
        <w:r w:rsidR="00474C54" w:rsidRPr="009B14ED">
          <w:rPr>
            <w:rStyle w:val="a6"/>
            <w:rFonts w:hint="eastAsia"/>
            <w:noProof/>
          </w:rPr>
          <w:t>数据录入</w:t>
        </w:r>
        <w:r w:rsidR="00474C54">
          <w:rPr>
            <w:noProof/>
            <w:webHidden/>
          </w:rPr>
          <w:tab/>
        </w:r>
        <w:r w:rsidR="00474C54">
          <w:rPr>
            <w:noProof/>
            <w:webHidden/>
          </w:rPr>
          <w:fldChar w:fldCharType="begin"/>
        </w:r>
        <w:r w:rsidR="00474C54">
          <w:rPr>
            <w:noProof/>
            <w:webHidden/>
          </w:rPr>
          <w:instrText xml:space="preserve"> PAGEREF _Toc22809846 \h </w:instrText>
        </w:r>
        <w:r w:rsidR="00474C54">
          <w:rPr>
            <w:noProof/>
            <w:webHidden/>
          </w:rPr>
        </w:r>
        <w:r w:rsidR="00474C54">
          <w:rPr>
            <w:noProof/>
            <w:webHidden/>
          </w:rPr>
          <w:fldChar w:fldCharType="separate"/>
        </w:r>
        <w:r w:rsidR="00474C54">
          <w:rPr>
            <w:noProof/>
            <w:webHidden/>
          </w:rPr>
          <w:t>10</w:t>
        </w:r>
        <w:r w:rsidR="00474C54">
          <w:rPr>
            <w:noProof/>
            <w:webHidden/>
          </w:rPr>
          <w:fldChar w:fldCharType="end"/>
        </w:r>
      </w:hyperlink>
    </w:p>
    <w:p w:rsidR="00474C54" w:rsidRDefault="00EF6ECA">
      <w:pPr>
        <w:pStyle w:val="40"/>
        <w:tabs>
          <w:tab w:val="right" w:leader="dot" w:pos="8296"/>
        </w:tabs>
        <w:rPr>
          <w:noProof/>
          <w:sz w:val="21"/>
        </w:rPr>
      </w:pPr>
      <w:hyperlink w:anchor="_Toc22809847" w:history="1">
        <w:r w:rsidR="00474C54" w:rsidRPr="009B14ED">
          <w:rPr>
            <w:rStyle w:val="a6"/>
            <w:rFonts w:hint="eastAsia"/>
            <w:noProof/>
          </w:rPr>
          <w:t>数据曲线查看</w:t>
        </w:r>
        <w:r w:rsidR="00474C54">
          <w:rPr>
            <w:noProof/>
            <w:webHidden/>
          </w:rPr>
          <w:tab/>
        </w:r>
        <w:r w:rsidR="00474C54">
          <w:rPr>
            <w:noProof/>
            <w:webHidden/>
          </w:rPr>
          <w:fldChar w:fldCharType="begin"/>
        </w:r>
        <w:r w:rsidR="00474C54">
          <w:rPr>
            <w:noProof/>
            <w:webHidden/>
          </w:rPr>
          <w:instrText xml:space="preserve"> PAGEREF _Toc22809847 \h </w:instrText>
        </w:r>
        <w:r w:rsidR="00474C54">
          <w:rPr>
            <w:noProof/>
            <w:webHidden/>
          </w:rPr>
        </w:r>
        <w:r w:rsidR="00474C54">
          <w:rPr>
            <w:noProof/>
            <w:webHidden/>
          </w:rPr>
          <w:fldChar w:fldCharType="separate"/>
        </w:r>
        <w:r w:rsidR="00474C54">
          <w:rPr>
            <w:noProof/>
            <w:webHidden/>
          </w:rPr>
          <w:t>10</w:t>
        </w:r>
        <w:r w:rsidR="00474C54">
          <w:rPr>
            <w:noProof/>
            <w:webHidden/>
          </w:rPr>
          <w:fldChar w:fldCharType="end"/>
        </w:r>
      </w:hyperlink>
    </w:p>
    <w:p w:rsidR="00474C54" w:rsidRDefault="00EF6ECA">
      <w:pPr>
        <w:pStyle w:val="10"/>
        <w:rPr>
          <w:b w:val="0"/>
          <w:sz w:val="21"/>
        </w:rPr>
      </w:pPr>
      <w:hyperlink w:anchor="_Toc22809848" w:history="1">
        <w:r w:rsidR="00474C54" w:rsidRPr="009B14ED">
          <w:rPr>
            <w:rStyle w:val="a6"/>
          </w:rPr>
          <w:t>SENMOS</w:t>
        </w:r>
        <w:r w:rsidR="00474C54" w:rsidRPr="009B14ED">
          <w:rPr>
            <w:rStyle w:val="a6"/>
            <w:rFonts w:hint="eastAsia"/>
          </w:rPr>
          <w:t>的使用</w:t>
        </w:r>
        <w:r w:rsidR="00474C54">
          <w:rPr>
            <w:webHidden/>
          </w:rPr>
          <w:tab/>
        </w:r>
        <w:r w:rsidR="00474C54">
          <w:rPr>
            <w:webHidden/>
          </w:rPr>
          <w:fldChar w:fldCharType="begin"/>
        </w:r>
        <w:r w:rsidR="00474C54">
          <w:rPr>
            <w:webHidden/>
          </w:rPr>
          <w:instrText xml:space="preserve"> PAGEREF _Toc22809848 \h </w:instrText>
        </w:r>
        <w:r w:rsidR="00474C54">
          <w:rPr>
            <w:webHidden/>
          </w:rPr>
        </w:r>
        <w:r w:rsidR="00474C54">
          <w:rPr>
            <w:webHidden/>
          </w:rPr>
          <w:fldChar w:fldCharType="separate"/>
        </w:r>
        <w:r w:rsidR="00474C54">
          <w:rPr>
            <w:webHidden/>
          </w:rPr>
          <w:t>11</w:t>
        </w:r>
        <w:r w:rsidR="00474C54">
          <w:rPr>
            <w:webHidden/>
          </w:rPr>
          <w:fldChar w:fldCharType="end"/>
        </w:r>
      </w:hyperlink>
    </w:p>
    <w:p w:rsidR="00474C54" w:rsidRDefault="00EF6ECA">
      <w:pPr>
        <w:pStyle w:val="10"/>
        <w:rPr>
          <w:b w:val="0"/>
          <w:sz w:val="21"/>
        </w:rPr>
      </w:pPr>
      <w:hyperlink w:anchor="_Toc22809849" w:history="1">
        <w:r w:rsidR="00474C54" w:rsidRPr="009B14ED">
          <w:rPr>
            <w:rStyle w:val="a6"/>
            <w:rFonts w:hint="eastAsia"/>
          </w:rPr>
          <w:t>登录</w:t>
        </w:r>
        <w:r w:rsidR="00474C54">
          <w:rPr>
            <w:webHidden/>
          </w:rPr>
          <w:tab/>
        </w:r>
        <w:r w:rsidR="00474C54">
          <w:rPr>
            <w:webHidden/>
          </w:rPr>
          <w:fldChar w:fldCharType="begin"/>
        </w:r>
        <w:r w:rsidR="00474C54">
          <w:rPr>
            <w:webHidden/>
          </w:rPr>
          <w:instrText xml:space="preserve"> PAGEREF _Toc22809849 \h </w:instrText>
        </w:r>
        <w:r w:rsidR="00474C54">
          <w:rPr>
            <w:webHidden/>
          </w:rPr>
        </w:r>
        <w:r w:rsidR="00474C54">
          <w:rPr>
            <w:webHidden/>
          </w:rPr>
          <w:fldChar w:fldCharType="separate"/>
        </w:r>
        <w:r w:rsidR="00474C54">
          <w:rPr>
            <w:webHidden/>
          </w:rPr>
          <w:t>11</w:t>
        </w:r>
        <w:r w:rsidR="00474C54">
          <w:rPr>
            <w:webHidden/>
          </w:rPr>
          <w:fldChar w:fldCharType="end"/>
        </w:r>
      </w:hyperlink>
    </w:p>
    <w:p w:rsidR="00474C54" w:rsidRDefault="00EF6ECA">
      <w:pPr>
        <w:pStyle w:val="10"/>
        <w:rPr>
          <w:b w:val="0"/>
          <w:sz w:val="21"/>
        </w:rPr>
      </w:pPr>
      <w:hyperlink w:anchor="_Toc22809850" w:history="1">
        <w:r w:rsidR="00474C54" w:rsidRPr="009B14ED">
          <w:rPr>
            <w:rStyle w:val="a6"/>
            <w:rFonts w:hint="eastAsia"/>
          </w:rPr>
          <w:t>端口设置</w:t>
        </w:r>
        <w:r w:rsidR="00474C54">
          <w:rPr>
            <w:webHidden/>
          </w:rPr>
          <w:tab/>
        </w:r>
        <w:r w:rsidR="00474C54">
          <w:rPr>
            <w:webHidden/>
          </w:rPr>
          <w:fldChar w:fldCharType="begin"/>
        </w:r>
        <w:r w:rsidR="00474C54">
          <w:rPr>
            <w:webHidden/>
          </w:rPr>
          <w:instrText xml:space="preserve"> PAGEREF _Toc22809850 \h </w:instrText>
        </w:r>
        <w:r w:rsidR="00474C54">
          <w:rPr>
            <w:webHidden/>
          </w:rPr>
        </w:r>
        <w:r w:rsidR="00474C54">
          <w:rPr>
            <w:webHidden/>
          </w:rPr>
          <w:fldChar w:fldCharType="separate"/>
        </w:r>
        <w:r w:rsidR="00474C54">
          <w:rPr>
            <w:webHidden/>
          </w:rPr>
          <w:t>12</w:t>
        </w:r>
        <w:r w:rsidR="00474C54">
          <w:rPr>
            <w:webHidden/>
          </w:rPr>
          <w:fldChar w:fldCharType="end"/>
        </w:r>
      </w:hyperlink>
    </w:p>
    <w:p w:rsidR="00474C54" w:rsidRDefault="00EF6ECA">
      <w:pPr>
        <w:pStyle w:val="10"/>
        <w:rPr>
          <w:b w:val="0"/>
          <w:sz w:val="21"/>
        </w:rPr>
      </w:pPr>
      <w:hyperlink w:anchor="_Toc22809851" w:history="1">
        <w:r w:rsidR="00474C54" w:rsidRPr="009B14ED">
          <w:rPr>
            <w:rStyle w:val="a6"/>
            <w:rFonts w:hint="eastAsia"/>
          </w:rPr>
          <w:t>切换账号</w:t>
        </w:r>
        <w:r w:rsidR="00474C54">
          <w:rPr>
            <w:webHidden/>
          </w:rPr>
          <w:tab/>
        </w:r>
        <w:r w:rsidR="00474C54">
          <w:rPr>
            <w:webHidden/>
          </w:rPr>
          <w:fldChar w:fldCharType="begin"/>
        </w:r>
        <w:r w:rsidR="00474C54">
          <w:rPr>
            <w:webHidden/>
          </w:rPr>
          <w:instrText xml:space="preserve"> PAGEREF _Toc22809851 \h </w:instrText>
        </w:r>
        <w:r w:rsidR="00474C54">
          <w:rPr>
            <w:webHidden/>
          </w:rPr>
        </w:r>
        <w:r w:rsidR="00474C54">
          <w:rPr>
            <w:webHidden/>
          </w:rPr>
          <w:fldChar w:fldCharType="separate"/>
        </w:r>
        <w:r w:rsidR="00474C54">
          <w:rPr>
            <w:webHidden/>
          </w:rPr>
          <w:t>13</w:t>
        </w:r>
        <w:r w:rsidR="00474C54">
          <w:rPr>
            <w:webHidden/>
          </w:rPr>
          <w:fldChar w:fldCharType="end"/>
        </w:r>
      </w:hyperlink>
    </w:p>
    <w:p w:rsidR="00474C54" w:rsidRDefault="00EF6ECA">
      <w:pPr>
        <w:pStyle w:val="10"/>
        <w:rPr>
          <w:b w:val="0"/>
          <w:sz w:val="21"/>
        </w:rPr>
      </w:pPr>
      <w:hyperlink w:anchor="_Toc22809852" w:history="1">
        <w:r w:rsidR="00474C54" w:rsidRPr="009B14ED">
          <w:rPr>
            <w:rStyle w:val="a6"/>
            <w:rFonts w:hint="eastAsia"/>
          </w:rPr>
          <w:t>设备在线情况</w:t>
        </w:r>
        <w:r w:rsidR="00474C54">
          <w:rPr>
            <w:webHidden/>
          </w:rPr>
          <w:tab/>
        </w:r>
        <w:r w:rsidR="00474C54">
          <w:rPr>
            <w:webHidden/>
          </w:rPr>
          <w:fldChar w:fldCharType="begin"/>
        </w:r>
        <w:r w:rsidR="00474C54">
          <w:rPr>
            <w:webHidden/>
          </w:rPr>
          <w:instrText xml:space="preserve"> PAGEREF _Toc22809852 \h </w:instrText>
        </w:r>
        <w:r w:rsidR="00474C54">
          <w:rPr>
            <w:webHidden/>
          </w:rPr>
        </w:r>
        <w:r w:rsidR="00474C54">
          <w:rPr>
            <w:webHidden/>
          </w:rPr>
          <w:fldChar w:fldCharType="separate"/>
        </w:r>
        <w:r w:rsidR="00474C54">
          <w:rPr>
            <w:webHidden/>
          </w:rPr>
          <w:t>14</w:t>
        </w:r>
        <w:r w:rsidR="00474C54">
          <w:rPr>
            <w:webHidden/>
          </w:rPr>
          <w:fldChar w:fldCharType="end"/>
        </w:r>
      </w:hyperlink>
    </w:p>
    <w:p w:rsidR="00474C54" w:rsidRDefault="00474C54">
      <w:pPr>
        <w:widowControl/>
        <w:spacing w:line="240" w:lineRule="auto"/>
        <w:jc w:val="left"/>
        <w:rPr>
          <w:rFonts w:eastAsia="黑体"/>
          <w:b/>
          <w:bCs/>
          <w:kern w:val="44"/>
          <w:sz w:val="52"/>
          <w:szCs w:val="44"/>
        </w:rPr>
      </w:pPr>
      <w:r>
        <w:fldChar w:fldCharType="end"/>
      </w:r>
      <w:r>
        <w:br w:type="page"/>
      </w:r>
    </w:p>
    <w:p w:rsidR="00401674" w:rsidRDefault="00401674" w:rsidP="00C378E4">
      <w:pPr>
        <w:pStyle w:val="1"/>
      </w:pPr>
      <w:bookmarkStart w:id="1" w:name="_Toc22809831"/>
      <w:r>
        <w:rPr>
          <w:rFonts w:hint="eastAsia"/>
        </w:rPr>
        <w:lastRenderedPageBreak/>
        <w:t>第一章</w:t>
      </w:r>
      <w:bookmarkEnd w:id="1"/>
    </w:p>
    <w:p w:rsidR="00401674" w:rsidRDefault="00401674" w:rsidP="00C378E4">
      <w:pPr>
        <w:pStyle w:val="2"/>
      </w:pPr>
      <w:bookmarkStart w:id="2" w:name="_Toc22809832"/>
      <w:r>
        <w:rPr>
          <w:rFonts w:hint="eastAsia"/>
        </w:rPr>
        <w:t>系统管理员</w:t>
      </w:r>
      <w:bookmarkEnd w:id="2"/>
    </w:p>
    <w:p w:rsidR="004A5D81" w:rsidRDefault="004A5D81" w:rsidP="00401674">
      <w:r>
        <w:rPr>
          <w:rFonts w:hint="eastAsia"/>
        </w:rPr>
        <w:t>系统管理人员的权限有创建机构，创建管理单位管理员账号，查看所有传感器的在线情况，查看所有传感器的数据接收日志，统一设置模块的时间间隔，低功率。</w:t>
      </w:r>
    </w:p>
    <w:p w:rsidR="004A5D81" w:rsidRDefault="006755AE" w:rsidP="00401674">
      <w:r>
        <w:rPr>
          <w:rFonts w:hint="eastAsia"/>
        </w:rPr>
        <w:t>登录系统管理员账号进入系统管理员操作界面，在左边操</w:t>
      </w:r>
      <w:r w:rsidR="004043A3">
        <w:rPr>
          <w:rFonts w:hint="eastAsia"/>
        </w:rPr>
        <w:t>作</w:t>
      </w:r>
      <w:r>
        <w:rPr>
          <w:rFonts w:hint="eastAsia"/>
        </w:rPr>
        <w:t>栏中有单位信息和设备</w:t>
      </w:r>
      <w:r w:rsidR="004043A3">
        <w:rPr>
          <w:rFonts w:hint="eastAsia"/>
        </w:rPr>
        <w:t>管理两项操作。</w:t>
      </w:r>
    </w:p>
    <w:p w:rsidR="004043A3" w:rsidRDefault="004043A3" w:rsidP="00C378E4">
      <w:pPr>
        <w:pStyle w:val="3"/>
      </w:pPr>
      <w:bookmarkStart w:id="3" w:name="_Toc22809833"/>
      <w:r>
        <w:rPr>
          <w:rFonts w:hint="eastAsia"/>
        </w:rPr>
        <w:t>单位管理</w:t>
      </w:r>
      <w:bookmarkEnd w:id="3"/>
    </w:p>
    <w:p w:rsidR="004043A3" w:rsidRDefault="004043A3" w:rsidP="00401674">
      <w:r>
        <w:rPr>
          <w:rFonts w:hint="eastAsia"/>
        </w:rPr>
        <w:t>系统管理员进入默认显示或点击单位管理界面进入。首先看到的是单位列表，显示所有单位的名称，数据库，创建时间。这里的数据库名对应到数据库中的数据库名称，对于每个单位有一个与之对应的数据库名，该单位的所有项目的</w:t>
      </w:r>
      <w:proofErr w:type="gramStart"/>
      <w:r>
        <w:rPr>
          <w:rFonts w:hint="eastAsia"/>
        </w:rPr>
        <w:t>数全部</w:t>
      </w:r>
      <w:proofErr w:type="gramEnd"/>
      <w:r>
        <w:rPr>
          <w:rFonts w:hint="eastAsia"/>
        </w:rPr>
        <w:t>存储在此数据库中。在最右边的</w:t>
      </w:r>
      <w:proofErr w:type="gramStart"/>
      <w:r>
        <w:rPr>
          <w:rFonts w:hint="eastAsia"/>
        </w:rPr>
        <w:t>操作栏有“编辑”</w:t>
      </w:r>
      <w:proofErr w:type="gramEnd"/>
      <w:r>
        <w:rPr>
          <w:rFonts w:hint="eastAsia"/>
        </w:rPr>
        <w:t>和“限制登录”两个操作按钮。点击编辑编辑单位基本信息，此处不包括数据库名称，单位数据库一旦创建</w:t>
      </w:r>
      <w:r w:rsidR="0055367E">
        <w:rPr>
          <w:rFonts w:hint="eastAsia"/>
        </w:rPr>
        <w:t>在系统上没有更改接口；点击“限制登录”之后则该单位的所有账号的账号密码登录暂时全部受限无法登录系统。左上角的显示条数，表示每页显示的行数。</w:t>
      </w:r>
    </w:p>
    <w:p w:rsidR="0055367E" w:rsidRDefault="0055367E" w:rsidP="00401674">
      <w:r>
        <w:rPr>
          <w:rFonts w:hint="eastAsia"/>
        </w:rPr>
        <w:t>创建机构，点击单位列表左上角的添加进入单位添加</w:t>
      </w:r>
    </w:p>
    <w:p w:rsidR="0055367E" w:rsidRDefault="0055367E" w:rsidP="00401674">
      <w:r>
        <w:rPr>
          <w:rFonts w:hint="eastAsia"/>
        </w:rPr>
        <w:t>机构名称必须唯一，数据库名也必须位移，最好是单位英文首字母组合，不建议用英文拼音，不可使用中文数据库名，单位有资质证书的上传一下，点击保存。此过程要创建数据库，所有需要稍等一些时间，知道右下角提示机构信息创建成功。</w:t>
      </w:r>
      <w:r w:rsidR="005A6CE8">
        <w:rPr>
          <w:rFonts w:hint="eastAsia"/>
        </w:rPr>
        <w:t>如显示单位名或者数据库</w:t>
      </w:r>
      <w:proofErr w:type="gramStart"/>
      <w:r w:rsidR="005A6CE8">
        <w:rPr>
          <w:rFonts w:hint="eastAsia"/>
        </w:rPr>
        <w:t>名冲突</w:t>
      </w:r>
      <w:proofErr w:type="gramEnd"/>
      <w:r w:rsidR="005A6CE8">
        <w:rPr>
          <w:rFonts w:hint="eastAsia"/>
        </w:rPr>
        <w:t>则需根据提示修改后在保存尝试。</w:t>
      </w:r>
    </w:p>
    <w:p w:rsidR="005A6CE8" w:rsidRDefault="005A6CE8" w:rsidP="00401674">
      <w:r>
        <w:rPr>
          <w:rFonts w:hint="eastAsia"/>
        </w:rPr>
        <w:t>单位信息编辑如上述，单位编辑可编辑项除单位名称，数据库名。</w:t>
      </w:r>
    </w:p>
    <w:p w:rsidR="005A6CE8" w:rsidRDefault="005A6CE8" w:rsidP="00C378E4">
      <w:pPr>
        <w:pStyle w:val="3"/>
      </w:pPr>
      <w:bookmarkStart w:id="4" w:name="_Toc22809834"/>
      <w:r>
        <w:rPr>
          <w:rFonts w:hint="eastAsia"/>
        </w:rPr>
        <w:lastRenderedPageBreak/>
        <w:t>设备管理</w:t>
      </w:r>
      <w:bookmarkEnd w:id="4"/>
    </w:p>
    <w:p w:rsidR="00C378E4" w:rsidRDefault="00C378E4" w:rsidP="00C378E4">
      <w:pPr>
        <w:pStyle w:val="4"/>
      </w:pPr>
      <w:bookmarkStart w:id="5" w:name="_Toc22809835"/>
      <w:r>
        <w:rPr>
          <w:rFonts w:hint="eastAsia"/>
        </w:rPr>
        <w:t>设备在线情况</w:t>
      </w:r>
      <w:bookmarkEnd w:id="5"/>
    </w:p>
    <w:p w:rsidR="005A6CE8" w:rsidRDefault="005A6CE8" w:rsidP="00401674">
      <w:r>
        <w:rPr>
          <w:rFonts w:hint="eastAsia"/>
        </w:rPr>
        <w:t>点击设备管理进入</w:t>
      </w:r>
    </w:p>
    <w:p w:rsidR="005A649A" w:rsidRDefault="005A649A" w:rsidP="00401674">
      <w:r>
        <w:rPr>
          <w:rFonts w:hint="eastAsia"/>
        </w:rPr>
        <w:t>在左边的显示的是所有传感器的设备的一些测点设置属性参数和设备的在线情况列表。</w:t>
      </w:r>
    </w:p>
    <w:p w:rsidR="005A649A" w:rsidRDefault="005A649A" w:rsidP="00401674">
      <w:r>
        <w:rPr>
          <w:rFonts w:hint="eastAsia"/>
        </w:rPr>
        <w:t>默认显示的是</w:t>
      </w:r>
      <w:r>
        <w:rPr>
          <w:rFonts w:hint="eastAsia"/>
        </w:rPr>
        <w:t>ICONTROL</w:t>
      </w:r>
      <w:r>
        <w:rPr>
          <w:rFonts w:hint="eastAsia"/>
        </w:rPr>
        <w:t>模块传感器测点的信息列表。</w:t>
      </w:r>
    </w:p>
    <w:p w:rsidR="005A649A" w:rsidRDefault="005A649A" w:rsidP="00401674">
      <w:r>
        <w:rPr>
          <w:rFonts w:hint="eastAsia"/>
        </w:rPr>
        <w:t>在列表上方的可选的类型有水位，全站仪，固定测斜仪。</w:t>
      </w:r>
    </w:p>
    <w:p w:rsidR="005A649A" w:rsidRDefault="005A649A" w:rsidP="00401674">
      <w:r>
        <w:rPr>
          <w:rFonts w:hint="eastAsia"/>
        </w:rPr>
        <w:t>点击水位进入</w:t>
      </w:r>
      <w:r>
        <w:rPr>
          <w:rFonts w:hint="eastAsia"/>
        </w:rPr>
        <w:t>ICONTROL</w:t>
      </w:r>
      <w:r>
        <w:rPr>
          <w:rFonts w:hint="eastAsia"/>
        </w:rPr>
        <w:t>模块采集类型的数据设备的信息。</w:t>
      </w:r>
    </w:p>
    <w:p w:rsidR="005A649A" w:rsidRDefault="005A649A" w:rsidP="00401674">
      <w:r>
        <w:rPr>
          <w:rFonts w:hint="eastAsia"/>
        </w:rPr>
        <w:t>在此列表中可以看到每个测点关联的设备编号，通道，数据传输的端口号，没有选择的项目的时候默认显示的是所有项目的设备，当选择单个项目时可以查看选择项目的设备测点信息。</w:t>
      </w:r>
    </w:p>
    <w:p w:rsidR="00FF20FB" w:rsidRDefault="00FF20FB" w:rsidP="00401674">
      <w:r>
        <w:rPr>
          <w:rFonts w:hint="eastAsia"/>
        </w:rPr>
        <w:t>可以</w:t>
      </w:r>
      <w:proofErr w:type="gramStart"/>
      <w:r>
        <w:rPr>
          <w:rFonts w:hint="eastAsia"/>
        </w:rPr>
        <w:t>看到低</w:t>
      </w:r>
      <w:proofErr w:type="gramEnd"/>
      <w:r>
        <w:rPr>
          <w:rFonts w:hint="eastAsia"/>
        </w:rPr>
        <w:t>功率和时间间隔。状态栏表示设备是否在线，如显示为红色字体的“待收”表示该设备的数据断收，如果显示为绿色字体的“正常”则表示设备数据接收正常，如果同项目的其他模块在线个别显示为红色则可以排除数据接收软件未接收的可能，再看如果该点的模块关联的其他点都显示为红色则基本可以确定是模块的问题，如果并未出现同模块一起</w:t>
      </w:r>
      <w:proofErr w:type="gramStart"/>
      <w:r>
        <w:rPr>
          <w:rFonts w:hint="eastAsia"/>
        </w:rPr>
        <w:t>断传则</w:t>
      </w:r>
      <w:proofErr w:type="gramEnd"/>
      <w:r>
        <w:rPr>
          <w:rFonts w:hint="eastAsia"/>
        </w:rPr>
        <w:t>是现场传感器或者通道的问题，也可能是测点设备参数与实际传输的模块和通道号不对应，可依此排查。</w:t>
      </w:r>
    </w:p>
    <w:p w:rsidR="00FF20FB" w:rsidRDefault="00FF20FB" w:rsidP="00C378E4">
      <w:pPr>
        <w:pStyle w:val="4"/>
      </w:pPr>
      <w:bookmarkStart w:id="6" w:name="_Toc22809836"/>
      <w:r>
        <w:rPr>
          <w:rFonts w:hint="eastAsia"/>
        </w:rPr>
        <w:t>测量设置</w:t>
      </w:r>
      <w:bookmarkEnd w:id="6"/>
    </w:p>
    <w:p w:rsidR="001D6CBF" w:rsidRDefault="001D6CBF" w:rsidP="001D6CBF">
      <w:r>
        <w:rPr>
          <w:rFonts w:hint="eastAsia"/>
        </w:rPr>
        <w:t>主要有低功率和时间间隔设置两部分，点击列表下方的低功率进入低功耗设置界面，显示模块低功耗列表，如果在进入之前选择的是全部，则列出全部项目的模块低功耗列表，点击“是否低功耗”一栏的切换按钮进行设置，是否已应用表示设置是否成功</w:t>
      </w:r>
    </w:p>
    <w:p w:rsidR="00FF20FB" w:rsidRPr="005A649A" w:rsidRDefault="001D6CBF" w:rsidP="00401674">
      <w:r>
        <w:rPr>
          <w:rFonts w:hint="eastAsia"/>
        </w:rPr>
        <w:t>，“已应用”表示设置已成功，“未应用”表示还没设置成功将在下一次设备上线在此设置，直至成功，对于新加设备大部分都是在现场安装时就开启了低功耗的所以如过对设备的低功耗情况不是很清楚，设备时新装设备此处可以不用设。点击时间间隔进入时间间隔设置界面，可以看到每个模块的时间间隔</w:t>
      </w:r>
      <w:r w:rsidR="009531AE">
        <w:rPr>
          <w:rFonts w:hint="eastAsia"/>
        </w:rPr>
        <w:t>，要设置单个模块的时间间隔，选择该模块，点击左下角的编辑，进入设置界面，输入时间间隔，测量次数</w:t>
      </w:r>
      <w:r w:rsidR="009531AE">
        <w:rPr>
          <w:rFonts w:hint="eastAsia"/>
        </w:rPr>
        <w:t>1</w:t>
      </w:r>
      <w:r w:rsidR="009531AE">
        <w:rPr>
          <w:rFonts w:hint="eastAsia"/>
        </w:rPr>
        <w:t>次，点击保存，也可以批量设置，选择上多</w:t>
      </w:r>
      <w:r w:rsidR="009531AE">
        <w:rPr>
          <w:rFonts w:hint="eastAsia"/>
        </w:rPr>
        <w:lastRenderedPageBreak/>
        <w:t>个设备号，点击编辑，设置之后保存。</w:t>
      </w:r>
      <w:r w:rsidRPr="005A649A">
        <w:rPr>
          <w:rFonts w:hint="eastAsia"/>
        </w:rPr>
        <w:t xml:space="preserve"> </w:t>
      </w:r>
    </w:p>
    <w:p w:rsidR="004A5D81" w:rsidRDefault="00513ECD" w:rsidP="00C378E4">
      <w:pPr>
        <w:pStyle w:val="4"/>
      </w:pPr>
      <w:bookmarkStart w:id="7" w:name="_Toc22809837"/>
      <w:r>
        <w:rPr>
          <w:rFonts w:hint="eastAsia"/>
        </w:rPr>
        <w:t>DTU</w:t>
      </w:r>
      <w:r>
        <w:rPr>
          <w:rFonts w:hint="eastAsia"/>
        </w:rPr>
        <w:t>日志</w:t>
      </w:r>
      <w:bookmarkEnd w:id="7"/>
    </w:p>
    <w:p w:rsidR="00513ECD" w:rsidRPr="005A649A" w:rsidRDefault="00513ECD" w:rsidP="00401674">
      <w:r>
        <w:rPr>
          <w:rFonts w:hint="eastAsia"/>
        </w:rPr>
        <w:t>点击设备列表下方的</w:t>
      </w:r>
      <w:r>
        <w:rPr>
          <w:rFonts w:hint="eastAsia"/>
        </w:rPr>
        <w:t>DTU</w:t>
      </w:r>
      <w:r>
        <w:rPr>
          <w:rFonts w:hint="eastAsia"/>
        </w:rPr>
        <w:t>日志进入，查看条件中显示有连接日志和端口日志，连接日志记录每个设备的上线情况，这里列出了所有设备的上线情况，所以要查找单个设备时，</w:t>
      </w:r>
      <w:r>
        <w:rPr>
          <w:rFonts w:hint="eastAsia"/>
        </w:rPr>
        <w:t>CTRL+F</w:t>
      </w:r>
      <w:r>
        <w:rPr>
          <w:rFonts w:hint="eastAsia"/>
        </w:rPr>
        <w:t>输入要查找的设备号进行查找，此情况应用于当设备在线确不采数据情况；端口日志，显示每个端口的数据接收日志，同样当要查找某个设备的数据接收日志时，</w:t>
      </w:r>
      <w:r w:rsidR="00B7750E">
        <w:rPr>
          <w:rFonts w:hint="eastAsia"/>
        </w:rPr>
        <w:t>用</w:t>
      </w:r>
      <w:r w:rsidR="00B7750E">
        <w:rPr>
          <w:rFonts w:hint="eastAsia"/>
        </w:rPr>
        <w:t>CTRL+F</w:t>
      </w:r>
      <w:r w:rsidR="00B7750E">
        <w:rPr>
          <w:rFonts w:hint="eastAsia"/>
        </w:rPr>
        <w:t>组合查找，首先确定设备数据接收的端口，在查找条件中</w:t>
      </w:r>
      <w:r w:rsidR="00A56045">
        <w:rPr>
          <w:rFonts w:hint="eastAsia"/>
        </w:rPr>
        <w:t>选择该端口进行查找。</w:t>
      </w:r>
    </w:p>
    <w:p w:rsidR="004A5D81" w:rsidRDefault="00A56045" w:rsidP="00401674">
      <w:r>
        <w:rPr>
          <w:rFonts w:hint="eastAsia"/>
        </w:rPr>
        <w:t>当日志刷出较慢先看到最新的日志信息时，点击右上角的“清除日志”，当腰看到端口接收数据的实时更新时，点击自动刷新，切换到停止刷新，点击停止刷新，停止刷新日志。点击</w:t>
      </w:r>
      <w:r w:rsidR="002E6D58">
        <w:rPr>
          <w:rFonts w:hint="eastAsia"/>
        </w:rPr>
        <w:t>“</w:t>
      </w:r>
      <w:r>
        <w:rPr>
          <w:rFonts w:hint="eastAsia"/>
        </w:rPr>
        <w:t>返回</w:t>
      </w:r>
      <w:r w:rsidR="002E6D58">
        <w:rPr>
          <w:rFonts w:hint="eastAsia"/>
        </w:rPr>
        <w:t>”</w:t>
      </w:r>
      <w:r>
        <w:rPr>
          <w:rFonts w:hint="eastAsia"/>
        </w:rPr>
        <w:t>返回设备列表，点右上角的清除所有日志按钮将清除，</w:t>
      </w:r>
      <w:r>
        <w:rPr>
          <w:rFonts w:hint="eastAsia"/>
        </w:rPr>
        <w:t>DTU</w:t>
      </w:r>
      <w:r>
        <w:rPr>
          <w:rFonts w:hint="eastAsia"/>
        </w:rPr>
        <w:t>和固定测斜仪的所有日志。</w:t>
      </w:r>
    </w:p>
    <w:p w:rsidR="002E6D58" w:rsidRDefault="002E6D58" w:rsidP="00401674">
      <w:r>
        <w:rPr>
          <w:rFonts w:hint="eastAsia"/>
        </w:rPr>
        <w:t>点击“全站仪”显示有水平位移监测项的项目列表，在项目情况列表中显示所有项目的数据更新情况，同样将在数据传输一栏中显示为“待收”和“正常”两种。</w:t>
      </w:r>
    </w:p>
    <w:p w:rsidR="004A5D81" w:rsidRDefault="00401674" w:rsidP="00C378E4">
      <w:pPr>
        <w:pStyle w:val="1"/>
      </w:pPr>
      <w:bookmarkStart w:id="8" w:name="_Toc22809838"/>
      <w:r>
        <w:rPr>
          <w:rFonts w:hint="eastAsia"/>
        </w:rPr>
        <w:t>第二章</w:t>
      </w:r>
      <w:bookmarkEnd w:id="8"/>
    </w:p>
    <w:p w:rsidR="00401674" w:rsidRDefault="00401674" w:rsidP="00C378E4">
      <w:pPr>
        <w:pStyle w:val="2"/>
      </w:pPr>
      <w:bookmarkStart w:id="9" w:name="_Toc22809839"/>
      <w:r>
        <w:rPr>
          <w:rFonts w:hint="eastAsia"/>
        </w:rPr>
        <w:t>管理员</w:t>
      </w:r>
      <w:bookmarkEnd w:id="9"/>
    </w:p>
    <w:p w:rsidR="00401674" w:rsidRDefault="00D6313E" w:rsidP="00401674">
      <w:r>
        <w:rPr>
          <w:rFonts w:hint="eastAsia"/>
        </w:rPr>
        <w:t>M-COULD</w:t>
      </w:r>
      <w:r>
        <w:rPr>
          <w:rFonts w:hint="eastAsia"/>
        </w:rPr>
        <w:t>的大部分监测工作由管理员来完成，</w:t>
      </w:r>
      <w:proofErr w:type="gramStart"/>
      <w:r>
        <w:rPr>
          <w:rFonts w:hint="eastAsia"/>
        </w:rPr>
        <w:t>与涉铁不同</w:t>
      </w:r>
      <w:proofErr w:type="gramEnd"/>
      <w:r>
        <w:rPr>
          <w:rFonts w:hint="eastAsia"/>
        </w:rPr>
        <w:t>的是，</w:t>
      </w:r>
      <w:r>
        <w:rPr>
          <w:rFonts w:hint="eastAsia"/>
        </w:rPr>
        <w:t>M-COULD</w:t>
      </w:r>
      <w:r>
        <w:rPr>
          <w:rFonts w:hint="eastAsia"/>
        </w:rPr>
        <w:t>上的监测项目的监测负责人本</w:t>
      </w:r>
      <w:r w:rsidR="00732BA5">
        <w:rPr>
          <w:rFonts w:hint="eastAsia"/>
        </w:rPr>
        <w:t>身</w:t>
      </w:r>
      <w:r>
        <w:rPr>
          <w:rFonts w:hint="eastAsia"/>
        </w:rPr>
        <w:t>就是监测人员，所以将</w:t>
      </w:r>
      <w:r>
        <w:rPr>
          <w:rFonts w:hint="eastAsia"/>
        </w:rPr>
        <w:t>M-COLUD</w:t>
      </w:r>
      <w:r>
        <w:rPr>
          <w:rFonts w:hint="eastAsia"/>
        </w:rPr>
        <w:t>的数据生成操作权限全部授予。</w:t>
      </w:r>
    </w:p>
    <w:p w:rsidR="00D6313E" w:rsidRDefault="00D6313E" w:rsidP="00401674">
      <w:r>
        <w:rPr>
          <w:rFonts w:hint="eastAsia"/>
        </w:rPr>
        <w:t>管理员具有的操作权限有创建监测员，监督员，创建项目，管理监测项目，管理监测数据，数据下载。</w:t>
      </w:r>
    </w:p>
    <w:p w:rsidR="00C378E4" w:rsidRDefault="00C378E4" w:rsidP="00C378E4">
      <w:pPr>
        <w:pStyle w:val="3"/>
      </w:pPr>
      <w:bookmarkStart w:id="10" w:name="_Toc22809840"/>
      <w:r>
        <w:rPr>
          <w:rFonts w:hint="eastAsia"/>
        </w:rPr>
        <w:t>项目电子分布地图</w:t>
      </w:r>
      <w:bookmarkEnd w:id="10"/>
    </w:p>
    <w:p w:rsidR="00D6313E" w:rsidRDefault="00D6313E" w:rsidP="00401674">
      <w:r>
        <w:rPr>
          <w:rFonts w:hint="eastAsia"/>
        </w:rPr>
        <w:t>管理员登录系统，首先进入项目电子分布地图，现在电子地图上可以看看到自己项目的位置分布和预警状况，预警状况分别用绿，黄，橙，红，分别表示正常，一级预警，二级预警，</w:t>
      </w:r>
      <w:r>
        <w:rPr>
          <w:rFonts w:hint="eastAsia"/>
        </w:rPr>
        <w:lastRenderedPageBreak/>
        <w:t>三级预警。右边显示的是所有项目列表，在项目名称的右边显示项目触发的预警点的个数，点击进入测点分布平面布局</w:t>
      </w:r>
      <w:proofErr w:type="gramStart"/>
      <w:r>
        <w:rPr>
          <w:rFonts w:hint="eastAsia"/>
        </w:rPr>
        <w:t>图</w:t>
      </w:r>
      <w:r w:rsidR="00732BA5">
        <w:rPr>
          <w:rFonts w:hint="eastAsia"/>
        </w:rPr>
        <w:t>列</w:t>
      </w:r>
      <w:proofErr w:type="gramEnd"/>
      <w:r w:rsidR="00732BA5">
        <w:rPr>
          <w:rFonts w:hint="eastAsia"/>
        </w:rPr>
        <w:t>表。点击项目的地址显示在地图上地位出项目的位置，并用在信息框中显示项目的概要信息、预警情况和预警点。</w:t>
      </w:r>
    </w:p>
    <w:p w:rsidR="00C378E4" w:rsidRDefault="00C378E4" w:rsidP="00C378E4">
      <w:pPr>
        <w:pStyle w:val="3"/>
      </w:pPr>
      <w:bookmarkStart w:id="11" w:name="_Toc22809841"/>
      <w:r>
        <w:rPr>
          <w:rFonts w:hint="eastAsia"/>
        </w:rPr>
        <w:t>项目管理</w:t>
      </w:r>
      <w:bookmarkEnd w:id="11"/>
    </w:p>
    <w:p w:rsidR="00732BA5" w:rsidRDefault="00732BA5" w:rsidP="00401674">
      <w:r>
        <w:rPr>
          <w:rFonts w:hint="eastAsia"/>
        </w:rPr>
        <w:t>点击上方的“项目管理”进入项目管理，在左边的操作栏中有单位信息，监测员信息管理，监督员信息管理，项目登记。</w:t>
      </w:r>
    </w:p>
    <w:p w:rsidR="00732BA5" w:rsidRDefault="00732BA5" w:rsidP="00C378E4">
      <w:pPr>
        <w:pStyle w:val="4"/>
      </w:pPr>
      <w:bookmarkStart w:id="12" w:name="_Toc22809842"/>
      <w:r>
        <w:rPr>
          <w:rFonts w:hint="eastAsia"/>
        </w:rPr>
        <w:t>单位信息</w:t>
      </w:r>
      <w:bookmarkEnd w:id="12"/>
    </w:p>
    <w:p w:rsidR="00732BA5" w:rsidRDefault="00732BA5" w:rsidP="00401674">
      <w:r>
        <w:rPr>
          <w:rFonts w:hint="eastAsia"/>
        </w:rPr>
        <w:t>显示管理员所在单位的基本信息。</w:t>
      </w:r>
    </w:p>
    <w:p w:rsidR="00732BA5" w:rsidRDefault="00732BA5" w:rsidP="00401674">
      <w:r>
        <w:rPr>
          <w:rFonts w:hint="eastAsia"/>
        </w:rPr>
        <w:t>监测员信息管理</w:t>
      </w:r>
    </w:p>
    <w:p w:rsidR="00732BA5" w:rsidRDefault="00732BA5" w:rsidP="00401674">
      <w:r>
        <w:rPr>
          <w:rFonts w:hint="eastAsia"/>
        </w:rPr>
        <w:t>点左边的“监测员信息管理”进入，首先显示的是监测员列表，姓名，账号，密码</w:t>
      </w:r>
      <w:r w:rsidR="00932A56">
        <w:rPr>
          <w:rFonts w:hint="eastAsia"/>
        </w:rPr>
        <w:t>，</w:t>
      </w:r>
      <w:proofErr w:type="gramStart"/>
      <w:r w:rsidR="00932A56">
        <w:rPr>
          <w:rFonts w:hint="eastAsia"/>
        </w:rPr>
        <w:t>点左上角</w:t>
      </w:r>
      <w:proofErr w:type="gramEnd"/>
      <w:r w:rsidR="00932A56">
        <w:rPr>
          <w:rFonts w:hint="eastAsia"/>
        </w:rPr>
        <w:t>的“添加”进入监测员账号添加界面，监测员账号密码是全英文或英文首字母开头和数字的组合，这里的邮箱和电话填写有效的邮箱和电话，分别用于接收邮件和短信。</w:t>
      </w:r>
    </w:p>
    <w:p w:rsidR="00932A56" w:rsidRDefault="00932A56" w:rsidP="00401674">
      <w:r>
        <w:rPr>
          <w:rFonts w:hint="eastAsia"/>
        </w:rPr>
        <w:t>监督员同此操作</w:t>
      </w:r>
    </w:p>
    <w:p w:rsidR="00932A56" w:rsidRDefault="00932A56" w:rsidP="00401674">
      <w:r>
        <w:rPr>
          <w:rFonts w:hint="eastAsia"/>
        </w:rPr>
        <w:t>人员创建的时候账号密码必须是唯一，因冲突创建失败修改后重新尝试。</w:t>
      </w:r>
    </w:p>
    <w:p w:rsidR="00932A56" w:rsidRDefault="00363315" w:rsidP="00C378E4">
      <w:pPr>
        <w:pStyle w:val="4"/>
      </w:pPr>
      <w:bookmarkStart w:id="13" w:name="_Toc22809843"/>
      <w:r>
        <w:rPr>
          <w:rFonts w:hint="eastAsia"/>
        </w:rPr>
        <w:t>项目创建</w:t>
      </w:r>
      <w:bookmarkEnd w:id="13"/>
    </w:p>
    <w:p w:rsidR="00B90CD5" w:rsidRDefault="00363315" w:rsidP="00401674">
      <w:r>
        <w:rPr>
          <w:rFonts w:hint="eastAsia"/>
        </w:rPr>
        <w:t>点击“项目登记”进入，显示项目列表，项目名称、地址、状态，</w:t>
      </w:r>
      <w:r w:rsidR="00782685">
        <w:rPr>
          <w:rFonts w:hint="eastAsia"/>
        </w:rPr>
        <w:t>点击添加进入添加界面，输入项目名称，必须唯一，在地图上标出项目的地址，也可以先在地址栏输入准确的地址，然后点标记位置，地图会定位到输入的地址的位置，然后点击谭传的地图标记块下方的标记位置，给出提示“请点出地图的某个位置”此时鼠标点击地图上要标记的位置点，将添加一个位置标记图标，拖动位置标记图标</w:t>
      </w:r>
      <w:r w:rsidR="00BB4797">
        <w:rPr>
          <w:rFonts w:hint="eastAsia"/>
        </w:rPr>
        <w:t>微调位置定位，点击保存；将更新信息输入栏中的项目地址，也可以在图标标记块中搜索位置然后标记，保存，安全级别所在区域用于在首页项目列表中筛选项目时使用，也属于项目基本信息，流动测站时间间隔只有在有流动测站的情况存在时设置为偶数，否则设置为</w:t>
      </w:r>
      <w:r w:rsidR="00BB4797">
        <w:rPr>
          <w:rFonts w:hint="eastAsia"/>
        </w:rPr>
        <w:t>0</w:t>
      </w:r>
      <w:r w:rsidR="00BB4797">
        <w:rPr>
          <w:rFonts w:hint="eastAsia"/>
        </w:rPr>
        <w:t>，</w:t>
      </w:r>
      <w:r w:rsidR="00B90CD5">
        <w:rPr>
          <w:rFonts w:hint="eastAsia"/>
        </w:rPr>
        <w:t>流动测站间隔，两个不同测站之间数据合并的时间跨度，</w:t>
      </w:r>
      <w:r w:rsidR="00B90CD5">
        <w:rPr>
          <w:rFonts w:hint="eastAsia"/>
        </w:rPr>
        <w:lastRenderedPageBreak/>
        <w:t>如果间隔大于两个测站的数据测量的时间差，则这两个周期将合并成一个周期，如果小于则两个测站的将分归入两个不同的周期，流动测站间隔不宜设置太大，最好稍大于实际间隔，如有多个测站则流动测站间隔应稍大于最后一个测站结束时间减去第一个测站开始时间，</w:t>
      </w:r>
    </w:p>
    <w:p w:rsidR="00782685" w:rsidRDefault="00BB4797" w:rsidP="00401674">
      <w:r>
        <w:rPr>
          <w:rFonts w:hint="eastAsia"/>
        </w:rPr>
        <w:t>此为</w:t>
      </w:r>
      <w:r w:rsidRPr="00BB4797">
        <w:rPr>
          <w:rFonts w:hint="eastAsia"/>
          <w:b/>
          <w:sz w:val="28"/>
          <w:szCs w:val="28"/>
        </w:rPr>
        <w:t>重点</w:t>
      </w:r>
      <w:r w:rsidRPr="00BB4797">
        <w:rPr>
          <w:rFonts w:hint="eastAsia"/>
        </w:rPr>
        <w:t>，</w:t>
      </w:r>
      <w:r>
        <w:rPr>
          <w:rFonts w:hint="eastAsia"/>
        </w:rPr>
        <w:t>关联的监测人员和监督人员可以登录系统。点击保存，显示保存成功。</w:t>
      </w:r>
    </w:p>
    <w:p w:rsidR="00A7203B" w:rsidRDefault="00A7203B" w:rsidP="00401674">
      <w:r>
        <w:rPr>
          <w:rFonts w:hint="eastAsia"/>
        </w:rPr>
        <w:t>项目编辑进入数据管理</w:t>
      </w:r>
    </w:p>
    <w:p w:rsidR="00BB4797" w:rsidRDefault="00A7203B" w:rsidP="00C378E4">
      <w:pPr>
        <w:pStyle w:val="3"/>
      </w:pPr>
      <w:bookmarkStart w:id="14" w:name="_Toc22809844"/>
      <w:r>
        <w:rPr>
          <w:rFonts w:hint="eastAsia"/>
        </w:rPr>
        <w:t>数据管理</w:t>
      </w:r>
      <w:bookmarkEnd w:id="14"/>
    </w:p>
    <w:p w:rsidR="00A7203B" w:rsidRDefault="00A7203B" w:rsidP="00A7203B">
      <w:r w:rsidRPr="00DE13E1">
        <w:rPr>
          <w:rFonts w:hint="eastAsia"/>
        </w:rPr>
        <w:t>可以从项目</w:t>
      </w:r>
      <w:r>
        <w:rPr>
          <w:rFonts w:hint="eastAsia"/>
        </w:rPr>
        <w:t>编辑</w:t>
      </w:r>
      <w:r w:rsidRPr="00DE13E1">
        <w:rPr>
          <w:rFonts w:hint="eastAsia"/>
        </w:rPr>
        <w:t>进入也可以从首页的项目分布预警电子地图右边的项目列表进入。进入数据管理之后，在左边的功能菜单可以看到项目设置，</w:t>
      </w:r>
      <w:r>
        <w:rPr>
          <w:rFonts w:hint="eastAsia"/>
        </w:rPr>
        <w:t>数据录入，</w:t>
      </w:r>
      <w:r w:rsidRPr="00DE13E1">
        <w:rPr>
          <w:rFonts w:hint="eastAsia"/>
        </w:rPr>
        <w:t>数据查看，预警管理</w:t>
      </w:r>
      <w:r>
        <w:rPr>
          <w:rFonts w:hint="eastAsia"/>
        </w:rPr>
        <w:t>，报表选项</w:t>
      </w:r>
      <w:r w:rsidRPr="00DE13E1">
        <w:rPr>
          <w:rFonts w:hint="eastAsia"/>
        </w:rPr>
        <w:t>四项。</w:t>
      </w:r>
    </w:p>
    <w:p w:rsidR="00A7203B" w:rsidRDefault="00A7203B" w:rsidP="00A7203B">
      <w:pPr>
        <w:pStyle w:val="4"/>
      </w:pPr>
      <w:bookmarkStart w:id="15" w:name="_Toc22564877"/>
      <w:bookmarkStart w:id="16" w:name="_Toc22809845"/>
      <w:r>
        <w:rPr>
          <w:rFonts w:hint="eastAsia"/>
        </w:rPr>
        <w:t>项目信息</w:t>
      </w:r>
      <w:bookmarkEnd w:id="15"/>
      <w:bookmarkEnd w:id="16"/>
    </w:p>
    <w:p w:rsidR="00A7203B" w:rsidRDefault="00A7203B" w:rsidP="00A7203B">
      <w:pPr>
        <w:ind w:firstLineChars="200" w:firstLine="420"/>
      </w:pPr>
      <w:r>
        <w:rPr>
          <w:rFonts w:hint="eastAsia"/>
        </w:rPr>
        <w:t>分为基本信息，监测方案，测点设置，平面总图</w:t>
      </w:r>
    </w:p>
    <w:p w:rsidR="00A7203B" w:rsidRDefault="00A7203B" w:rsidP="00A7203B">
      <w:pPr>
        <w:pStyle w:val="5"/>
      </w:pPr>
      <w:bookmarkStart w:id="17" w:name="_Toc22564878"/>
      <w:r>
        <w:rPr>
          <w:rFonts w:hint="eastAsia"/>
        </w:rPr>
        <w:t>基本信息</w:t>
      </w:r>
      <w:bookmarkEnd w:id="17"/>
    </w:p>
    <w:p w:rsidR="00A7203B" w:rsidRDefault="00A7203B" w:rsidP="00A7203B">
      <w:pPr>
        <w:ind w:firstLineChars="200" w:firstLine="420"/>
      </w:pPr>
      <w:r>
        <w:rPr>
          <w:rFonts w:hint="eastAsia"/>
        </w:rPr>
        <w:t>编辑项目基本信息</w:t>
      </w:r>
    </w:p>
    <w:p w:rsidR="00A7203B" w:rsidRDefault="00A7203B" w:rsidP="00A7203B">
      <w:pPr>
        <w:pStyle w:val="5"/>
      </w:pPr>
      <w:bookmarkStart w:id="18" w:name="_Toc22564879"/>
      <w:r>
        <w:rPr>
          <w:rFonts w:hint="eastAsia"/>
        </w:rPr>
        <w:t>监测方案</w:t>
      </w:r>
      <w:bookmarkEnd w:id="18"/>
    </w:p>
    <w:p w:rsidR="00A7203B" w:rsidRDefault="00A7203B" w:rsidP="00A7203B">
      <w:r>
        <w:rPr>
          <w:rFonts w:hint="eastAsia"/>
        </w:rPr>
        <w:t>上</w:t>
      </w:r>
      <w:proofErr w:type="gramStart"/>
      <w:r>
        <w:rPr>
          <w:rFonts w:hint="eastAsia"/>
        </w:rPr>
        <w:t>传方案</w:t>
      </w:r>
      <w:proofErr w:type="gramEnd"/>
      <w:r>
        <w:rPr>
          <w:rFonts w:hint="eastAsia"/>
        </w:rPr>
        <w:t>审批表，支持</w:t>
      </w:r>
      <w:r>
        <w:rPr>
          <w:rFonts w:hint="eastAsia"/>
        </w:rPr>
        <w:t>xls,.xlsx,.doc,.docx</w:t>
      </w:r>
      <w:r>
        <w:rPr>
          <w:rFonts w:hint="eastAsia"/>
        </w:rPr>
        <w:t>格式</w:t>
      </w:r>
    </w:p>
    <w:p w:rsidR="00A7203B" w:rsidRDefault="00A7203B" w:rsidP="00A7203B">
      <w:r>
        <w:rPr>
          <w:rFonts w:hint="eastAsia"/>
        </w:rPr>
        <w:t>上传监测方案文档，支持</w:t>
      </w:r>
      <w:r>
        <w:rPr>
          <w:rFonts w:hint="eastAsia"/>
        </w:rPr>
        <w:t>xls,.xlsx,.doc,.docx</w:t>
      </w:r>
      <w:r>
        <w:rPr>
          <w:rFonts w:hint="eastAsia"/>
        </w:rPr>
        <w:t>格式</w:t>
      </w:r>
    </w:p>
    <w:p w:rsidR="00A7203B" w:rsidRDefault="00A7203B" w:rsidP="00A7203B">
      <w:r>
        <w:rPr>
          <w:rFonts w:hint="eastAsia"/>
        </w:rPr>
        <w:t>监测平面图，监测现场平面展图，或者实景全图，最好是航拍图，监测平面图可以上传多张，支持</w:t>
      </w:r>
      <w:r>
        <w:rPr>
          <w:rFonts w:hint="eastAsia"/>
        </w:rPr>
        <w:t>.png,.jpeg,.jpg</w:t>
      </w:r>
      <w:r>
        <w:rPr>
          <w:rFonts w:hint="eastAsia"/>
        </w:rPr>
        <w:t>格式，监测平面图可以上传多张。</w:t>
      </w:r>
    </w:p>
    <w:p w:rsidR="00A7203B" w:rsidRDefault="00A7203B" w:rsidP="00A7203B">
      <w:r>
        <w:rPr>
          <w:rFonts w:hint="eastAsia"/>
        </w:rPr>
        <w:t>其他文件，上传会议记录，相关资料压缩文件。支持（</w:t>
      </w:r>
      <w:r>
        <w:rPr>
          <w:rFonts w:hint="eastAsia"/>
        </w:rPr>
        <w:t>.zip,.</w:t>
      </w:r>
      <w:proofErr w:type="spellStart"/>
      <w:r>
        <w:rPr>
          <w:rFonts w:hint="eastAsia"/>
        </w:rPr>
        <w:t>rar</w:t>
      </w:r>
      <w:proofErr w:type="spellEnd"/>
      <w:r>
        <w:rPr>
          <w:rFonts w:hint="eastAsia"/>
        </w:rPr>
        <w:t>）</w:t>
      </w:r>
    </w:p>
    <w:p w:rsidR="00A7203B" w:rsidRDefault="00A7203B" w:rsidP="00A7203B">
      <w:pPr>
        <w:pStyle w:val="5"/>
      </w:pPr>
      <w:bookmarkStart w:id="19" w:name="_Toc22564880"/>
      <w:r>
        <w:rPr>
          <w:rFonts w:hint="eastAsia"/>
        </w:rPr>
        <w:lastRenderedPageBreak/>
        <w:t>测点设置</w:t>
      </w:r>
      <w:bookmarkEnd w:id="19"/>
    </w:p>
    <w:p w:rsidR="00A7203B" w:rsidRDefault="00A7203B" w:rsidP="00A7203B">
      <w:pPr>
        <w:ind w:firstLineChars="200" w:firstLine="420"/>
        <w:rPr>
          <w:rFonts w:hint="eastAsia"/>
        </w:rPr>
      </w:pPr>
      <w:proofErr w:type="gramStart"/>
      <w:r>
        <w:rPr>
          <w:rFonts w:hint="eastAsia"/>
        </w:rPr>
        <w:t>从设置</w:t>
      </w:r>
      <w:proofErr w:type="gramEnd"/>
      <w:r>
        <w:rPr>
          <w:rFonts w:hint="eastAsia"/>
        </w:rPr>
        <w:t>参数分类和层次关系分为，监测项列表，监测测点参数设置，预警参数设置，预警关联，平面图设置</w:t>
      </w:r>
    </w:p>
    <w:p w:rsidR="00ED02DD" w:rsidRDefault="00ED02DD" w:rsidP="00A7203B">
      <w:pPr>
        <w:ind w:firstLineChars="200" w:firstLine="420"/>
      </w:pPr>
      <w:r>
        <w:rPr>
          <w:rFonts w:hint="eastAsia"/>
        </w:rPr>
        <w:t>测点命名尽量使用可读性好一点的，字母或者字母和数字组合，首字符是英文字母。</w:t>
      </w:r>
      <w:bookmarkStart w:id="20" w:name="_GoBack"/>
      <w:bookmarkEnd w:id="20"/>
    </w:p>
    <w:p w:rsidR="00A7203B" w:rsidRDefault="00A7203B" w:rsidP="00A7203B">
      <w:pPr>
        <w:pStyle w:val="6"/>
      </w:pPr>
      <w:bookmarkStart w:id="21" w:name="_Toc22564881"/>
      <w:r>
        <w:rPr>
          <w:rFonts w:hint="eastAsia"/>
        </w:rPr>
        <w:t>监测项列表</w:t>
      </w:r>
      <w:bookmarkEnd w:id="21"/>
    </w:p>
    <w:p w:rsidR="00A7203B" w:rsidRDefault="00A7203B" w:rsidP="00A7203B">
      <w:pPr>
        <w:ind w:firstLineChars="200" w:firstLine="420"/>
      </w:pPr>
      <w:r>
        <w:rPr>
          <w:rFonts w:hint="eastAsia"/>
        </w:rPr>
        <w:t>为监测项添加测点的同时为项目添加了该监测项</w:t>
      </w:r>
    </w:p>
    <w:p w:rsidR="00A7203B" w:rsidRDefault="00A7203B" w:rsidP="00A7203B">
      <w:pPr>
        <w:pStyle w:val="6"/>
      </w:pPr>
      <w:bookmarkStart w:id="22" w:name="_Toc22564882"/>
      <w:r>
        <w:rPr>
          <w:rFonts w:hint="eastAsia"/>
        </w:rPr>
        <w:t>监测点参数设置</w:t>
      </w:r>
      <w:bookmarkEnd w:id="22"/>
    </w:p>
    <w:p w:rsidR="00A7203B" w:rsidRDefault="00A7203B" w:rsidP="00A7203B">
      <w:pPr>
        <w:ind w:firstLineChars="200" w:firstLine="420"/>
      </w:pPr>
      <w:r>
        <w:rPr>
          <w:rFonts w:hint="eastAsia"/>
        </w:rPr>
        <w:t>可以以手动逐个添加的方式或者以</w:t>
      </w:r>
      <w:r>
        <w:rPr>
          <w:rFonts w:hint="eastAsia"/>
        </w:rPr>
        <w:t>TXT</w:t>
      </w:r>
      <w:r>
        <w:rPr>
          <w:rFonts w:hint="eastAsia"/>
        </w:rPr>
        <w:t>文件按照给出的格式编辑好后批量导入两种方式添加测点。</w:t>
      </w:r>
    </w:p>
    <w:p w:rsidR="00A445BB" w:rsidRDefault="00A445BB" w:rsidP="00A7203B">
      <w:pPr>
        <w:ind w:firstLineChars="200" w:firstLine="420"/>
      </w:pPr>
      <w:r>
        <w:rPr>
          <w:rFonts w:hint="eastAsia"/>
        </w:rPr>
        <w:t>在此特别讲下目前接入的传感器的设置。</w:t>
      </w:r>
    </w:p>
    <w:p w:rsidR="00A445BB" w:rsidRDefault="00CA2E4C" w:rsidP="0004631A">
      <w:r>
        <w:rPr>
          <w:rFonts w:hint="eastAsia"/>
        </w:rPr>
        <w:t>传感器的接入此处分为</w:t>
      </w:r>
      <w:r w:rsidR="0004631A" w:rsidRPr="000B46ED">
        <w:rPr>
          <w:rFonts w:hint="eastAsia"/>
          <w:b/>
          <w:sz w:val="28"/>
          <w:szCs w:val="28"/>
        </w:rPr>
        <w:t>分接式接入</w:t>
      </w:r>
      <w:r w:rsidR="0004631A">
        <w:rPr>
          <w:rFonts w:hint="eastAsia"/>
        </w:rPr>
        <w:t>和</w:t>
      </w:r>
      <w:r w:rsidR="0004631A" w:rsidRPr="000B46ED">
        <w:rPr>
          <w:rFonts w:hint="eastAsia"/>
          <w:b/>
          <w:sz w:val="28"/>
          <w:szCs w:val="28"/>
        </w:rPr>
        <w:t>组合式接入</w:t>
      </w:r>
      <w:r w:rsidR="0004631A">
        <w:rPr>
          <w:rFonts w:hint="eastAsia"/>
        </w:rPr>
        <w:t>，什么时分接式，此类的接入需要设置传感器的信息，模块的信息，测点的信息，设置三张表，以地下水位为例，点击“测点属性”栏的设置进入，首先看到的是测点表，点击测点表下方的模块设置进入模块表，点击模块表的传感器</w:t>
      </w:r>
      <w:proofErr w:type="gramStart"/>
      <w:r w:rsidR="0004631A">
        <w:rPr>
          <w:rFonts w:hint="eastAsia"/>
        </w:rPr>
        <w:t>表进入</w:t>
      </w:r>
      <w:proofErr w:type="gramEnd"/>
      <w:r w:rsidR="0004631A">
        <w:rPr>
          <w:rFonts w:hint="eastAsia"/>
        </w:rPr>
        <w:t>传感器设置表，此时添加要加入的传感器信息，此处特别提示，有效时间填的是</w:t>
      </w:r>
      <w:r w:rsidR="0004631A" w:rsidRPr="0004631A">
        <w:rPr>
          <w:rFonts w:hint="eastAsia"/>
          <w:b/>
          <w:sz w:val="28"/>
          <w:szCs w:val="28"/>
        </w:rPr>
        <w:t>数字</w:t>
      </w:r>
      <w:r w:rsidR="0004631A" w:rsidRPr="0004631A">
        <w:rPr>
          <w:rFonts w:hint="eastAsia"/>
        </w:rPr>
        <w:t>，</w:t>
      </w:r>
      <w:r w:rsidR="0004631A">
        <w:rPr>
          <w:rFonts w:hint="eastAsia"/>
        </w:rPr>
        <w:t>填</w:t>
      </w:r>
      <w:r w:rsidR="0004631A">
        <w:rPr>
          <w:rFonts w:hint="eastAsia"/>
        </w:rPr>
        <w:t>1</w:t>
      </w:r>
      <w:r w:rsidR="0004631A">
        <w:rPr>
          <w:rFonts w:hint="eastAsia"/>
        </w:rPr>
        <w:t>或</w:t>
      </w:r>
      <w:r w:rsidR="0004631A">
        <w:rPr>
          <w:rFonts w:hint="eastAsia"/>
        </w:rPr>
        <w:t>0</w:t>
      </w:r>
      <w:r w:rsidR="0004631A">
        <w:rPr>
          <w:rFonts w:hint="eastAsia"/>
        </w:rPr>
        <w:t>都可以，如果有有效时限填有效值</w:t>
      </w:r>
      <w:r w:rsidR="000B46ED">
        <w:rPr>
          <w:rFonts w:hint="eastAsia"/>
        </w:rPr>
        <w:t>；</w:t>
      </w:r>
      <w:r w:rsidR="0004631A">
        <w:rPr>
          <w:rFonts w:hint="eastAsia"/>
        </w:rPr>
        <w:t>点击右上角的返回</w:t>
      </w:r>
      <w:proofErr w:type="gramStart"/>
      <w:r w:rsidR="0004631A">
        <w:rPr>
          <w:rFonts w:hint="eastAsia"/>
        </w:rPr>
        <w:t>回</w:t>
      </w:r>
      <w:proofErr w:type="gramEnd"/>
      <w:r w:rsidR="0004631A">
        <w:rPr>
          <w:rFonts w:hint="eastAsia"/>
        </w:rPr>
        <w:t>倒模块设置界面，这里的模块设置时模块、通道和端口属性设置，编号由系统根据</w:t>
      </w:r>
      <w:r w:rsidR="000B46ED">
        <w:rPr>
          <w:rFonts w:hint="eastAsia"/>
        </w:rPr>
        <w:t>地址码和通道号，传感器编号进行组合形成，设置完模块号返回测点设置；分接式的测点设置导入作用不大，应</w:t>
      </w:r>
      <w:proofErr w:type="gramStart"/>
      <w:r w:rsidR="000B46ED">
        <w:rPr>
          <w:rFonts w:hint="eastAsia"/>
        </w:rPr>
        <w:t>为因为</w:t>
      </w:r>
      <w:proofErr w:type="gramEnd"/>
      <w:r w:rsidR="000B46ED">
        <w:rPr>
          <w:rFonts w:hint="eastAsia"/>
        </w:rPr>
        <w:t>导入之后还是要一个一个的去关联模块号，这里说明一下，当</w:t>
      </w:r>
      <w:proofErr w:type="gramStart"/>
      <w:r w:rsidR="000B46ED">
        <w:rPr>
          <w:rFonts w:hint="eastAsia"/>
        </w:rPr>
        <w:t>水位值测的</w:t>
      </w:r>
      <w:proofErr w:type="gramEnd"/>
      <w:r w:rsidR="000B46ED">
        <w:rPr>
          <w:rFonts w:hint="eastAsia"/>
        </w:rPr>
        <w:t>不是空气柱时，库水位，此时的</w:t>
      </w:r>
      <w:r w:rsidR="000B46ED" w:rsidRPr="000B46ED">
        <w:rPr>
          <w:rFonts w:hint="eastAsia"/>
          <w:b/>
          <w:sz w:val="28"/>
          <w:szCs w:val="28"/>
        </w:rPr>
        <w:t>线长应设置为</w:t>
      </w:r>
      <w:r w:rsidR="000B46ED" w:rsidRPr="000B46ED">
        <w:rPr>
          <w:rFonts w:hint="eastAsia"/>
          <w:b/>
          <w:sz w:val="28"/>
          <w:szCs w:val="28"/>
        </w:rPr>
        <w:t>0</w:t>
      </w:r>
      <w:r w:rsidR="000B46ED" w:rsidRPr="000B46ED">
        <w:rPr>
          <w:rFonts w:hint="eastAsia"/>
        </w:rPr>
        <w:t>，</w:t>
      </w:r>
      <w:r w:rsidR="000B46ED">
        <w:rPr>
          <w:rFonts w:hint="eastAsia"/>
        </w:rPr>
        <w:t>地下水位则应根据线长根据公式进行计算，这样的到的是空气柱的长度值，所以在曲线上反映到的水位上升，曲线反而下降，水位下降反而上升。模块替换时确保通道都是对应的通道，不然替换模块后需要核对通道，不然出现错数据，这里的错时点位错。</w:t>
      </w:r>
    </w:p>
    <w:p w:rsidR="000B46ED" w:rsidRDefault="000B46ED" w:rsidP="0004631A">
      <w:r>
        <w:rPr>
          <w:rFonts w:hint="eastAsia"/>
        </w:rPr>
        <w:t>对于组合式的接入，就是没有模块和传感器设置表的，直接</w:t>
      </w:r>
      <w:r w:rsidR="00A15124">
        <w:rPr>
          <w:rFonts w:hint="eastAsia"/>
        </w:rPr>
        <w:t>将测点表的传感器编号替代之前的模块表的编号，这里的传感器的编号需要人工输入，输入规则“模块号</w:t>
      </w:r>
      <w:r w:rsidR="00A15124">
        <w:rPr>
          <w:rFonts w:hint="eastAsia"/>
        </w:rPr>
        <w:t>+</w:t>
      </w:r>
      <w:r w:rsidR="00A15124">
        <w:rPr>
          <w:rFonts w:hint="eastAsia"/>
        </w:rPr>
        <w:t>通道号”这里没</w:t>
      </w:r>
      <w:r w:rsidR="00A15124">
        <w:rPr>
          <w:rFonts w:hint="eastAsia"/>
        </w:rPr>
        <w:lastRenderedPageBreak/>
        <w:t>有传感器设备编号，如模块号时</w:t>
      </w:r>
      <w:r w:rsidR="00A15124">
        <w:rPr>
          <w:rFonts w:hint="eastAsia"/>
        </w:rPr>
        <w:t>4850021</w:t>
      </w:r>
      <w:r w:rsidR="00A15124">
        <w:rPr>
          <w:rFonts w:hint="eastAsia"/>
        </w:rPr>
        <w:t>或</w:t>
      </w:r>
      <w:r w:rsidR="00A15124">
        <w:rPr>
          <w:rFonts w:hint="eastAsia"/>
        </w:rPr>
        <w:t>ZX0021</w:t>
      </w:r>
      <w:r w:rsidR="00A15124">
        <w:rPr>
          <w:rFonts w:hint="eastAsia"/>
        </w:rPr>
        <w:t>通道时</w:t>
      </w:r>
      <w:r w:rsidR="00A15124">
        <w:rPr>
          <w:rFonts w:hint="eastAsia"/>
        </w:rPr>
        <w:t>01</w:t>
      </w:r>
      <w:r w:rsidR="00A15124">
        <w:rPr>
          <w:rFonts w:hint="eastAsia"/>
        </w:rPr>
        <w:t>，</w:t>
      </w:r>
      <w:r w:rsidR="00A15124">
        <w:rPr>
          <w:rFonts w:hint="eastAsia"/>
        </w:rPr>
        <w:t>02</w:t>
      </w:r>
      <w:r w:rsidR="00A15124">
        <w:rPr>
          <w:rFonts w:hint="eastAsia"/>
        </w:rPr>
        <w:t>通道则组合式传感器编号应输入</w:t>
      </w:r>
      <w:r w:rsidR="00A15124">
        <w:rPr>
          <w:rFonts w:hint="eastAsia"/>
        </w:rPr>
        <w:t>485002101</w:t>
      </w:r>
      <w:r w:rsidR="00A15124">
        <w:rPr>
          <w:rFonts w:hint="eastAsia"/>
        </w:rPr>
        <w:t>，</w:t>
      </w:r>
      <w:r w:rsidR="00A15124">
        <w:rPr>
          <w:rFonts w:hint="eastAsia"/>
        </w:rPr>
        <w:t>485002102</w:t>
      </w:r>
      <w:r w:rsidR="00A15124">
        <w:rPr>
          <w:rFonts w:hint="eastAsia"/>
        </w:rPr>
        <w:t>或</w:t>
      </w:r>
      <w:r w:rsidR="00A15124">
        <w:rPr>
          <w:rFonts w:hint="eastAsia"/>
        </w:rPr>
        <w:t>ZX002101,ZX002102</w:t>
      </w:r>
      <w:r w:rsidR="00A15124">
        <w:rPr>
          <w:rFonts w:hint="eastAsia"/>
        </w:rPr>
        <w:t>。</w:t>
      </w:r>
    </w:p>
    <w:p w:rsidR="00A7203B" w:rsidRDefault="00A7203B" w:rsidP="00A7203B">
      <w:pPr>
        <w:pStyle w:val="6"/>
      </w:pPr>
      <w:bookmarkStart w:id="23" w:name="_Toc22564883"/>
      <w:r>
        <w:rPr>
          <w:rFonts w:hint="eastAsia"/>
        </w:rPr>
        <w:t>预警参数设置</w:t>
      </w:r>
      <w:bookmarkEnd w:id="23"/>
    </w:p>
    <w:p w:rsidR="00A7203B" w:rsidRDefault="00A7203B" w:rsidP="00A7203B">
      <w:pPr>
        <w:ind w:firstLineChars="200" w:firstLine="420"/>
      </w:pPr>
      <w:r>
        <w:rPr>
          <w:rFonts w:hint="eastAsia"/>
        </w:rPr>
        <w:t>添加预警参数名称，根据预警级别区分设置预警和报警，所以名称也可直接以预警和报警命名，根据预警和报警的级别关系，参数也要遵循此关系，预警参数设置时，本次变化为绝对值，累计变化如果上下限有区别则累计变化量的设置会有上下限两项，并且上限要大于下限。</w:t>
      </w:r>
    </w:p>
    <w:p w:rsidR="00A7203B" w:rsidRDefault="00A7203B" w:rsidP="00A7203B">
      <w:pPr>
        <w:pStyle w:val="6"/>
      </w:pPr>
      <w:bookmarkStart w:id="24" w:name="_Toc22564884"/>
      <w:r>
        <w:rPr>
          <w:rFonts w:hint="eastAsia"/>
        </w:rPr>
        <w:t>预警关联</w:t>
      </w:r>
      <w:bookmarkEnd w:id="24"/>
    </w:p>
    <w:p w:rsidR="00A7203B" w:rsidRDefault="00A7203B" w:rsidP="00A7203B">
      <w:pPr>
        <w:ind w:firstLineChars="200" w:firstLine="420"/>
      </w:pPr>
      <w:r>
        <w:rPr>
          <w:rFonts w:hint="eastAsia"/>
        </w:rPr>
        <w:t>通过测点设置的统一设置，为所有的测点关联预警，所有的测点关联一套参数。</w:t>
      </w:r>
    </w:p>
    <w:p w:rsidR="00A7203B" w:rsidRDefault="00A7203B" w:rsidP="00A7203B">
      <w:pPr>
        <w:pStyle w:val="6"/>
        <w:tabs>
          <w:tab w:val="center" w:pos="4153"/>
        </w:tabs>
      </w:pPr>
      <w:bookmarkStart w:id="25" w:name="_Toc22564885"/>
      <w:r>
        <w:rPr>
          <w:rFonts w:hint="eastAsia"/>
        </w:rPr>
        <w:t>平面图设置</w:t>
      </w:r>
      <w:bookmarkEnd w:id="25"/>
      <w:r>
        <w:tab/>
      </w:r>
    </w:p>
    <w:p w:rsidR="00A7203B" w:rsidRDefault="00A7203B" w:rsidP="00A7203B">
      <w:pPr>
        <w:ind w:firstLineChars="200" w:firstLine="420"/>
      </w:pPr>
      <w:r>
        <w:rPr>
          <w:rFonts w:hint="eastAsia"/>
        </w:rPr>
        <w:t>在监测分项列表的平面图一列中选择对应的监测项点设置进入平面图设置，进入之后会看到上传的监测平面图，点击任意一张平面图进入点位设置，点击左边的监测点，将测点图标拖拽到平面图上，鼠标左键松开鼠标释放添加，左键拖</w:t>
      </w:r>
      <w:proofErr w:type="gramStart"/>
      <w:r>
        <w:rPr>
          <w:rFonts w:hint="eastAsia"/>
        </w:rPr>
        <w:t>放调整</w:t>
      </w:r>
      <w:proofErr w:type="gramEnd"/>
      <w:r>
        <w:rPr>
          <w:rFonts w:hint="eastAsia"/>
        </w:rPr>
        <w:t>测点位置。添加过的测点在左边的测点列表中按钮的颜色会显示为灰色，默认为绿色。点击测点按钮左边的删除，删除测点在右边监测平面上的位置点，也可以点机图标显示有‘</w:t>
      </w:r>
      <w:r>
        <w:rPr>
          <w:rFonts w:hint="eastAsia"/>
        </w:rPr>
        <w:t>X</w:t>
      </w:r>
      <w:r>
        <w:rPr>
          <w:rFonts w:hint="eastAsia"/>
        </w:rPr>
        <w:t>’图标后点击删除。如果存在有两张以上的平面图，如果在一个图上的测点按钮的颜色为灰色但是在右边的平面图上看不到测点，说明此测点在另一张图上，点击删除在添加，设置之后需要保存才会生效，删除测点不需要保存。</w:t>
      </w:r>
    </w:p>
    <w:p w:rsidR="00A7203B" w:rsidRDefault="00A7203B" w:rsidP="00A7203B">
      <w:pPr>
        <w:pStyle w:val="5"/>
      </w:pPr>
      <w:bookmarkStart w:id="26" w:name="_Toc22564886"/>
      <w:r>
        <w:rPr>
          <w:rFonts w:hint="eastAsia"/>
        </w:rPr>
        <w:t>平面总图</w:t>
      </w:r>
      <w:bookmarkEnd w:id="26"/>
    </w:p>
    <w:p w:rsidR="00A7203B" w:rsidRPr="00BB11D3" w:rsidRDefault="00A7203B" w:rsidP="00A7203B">
      <w:pPr>
        <w:ind w:firstLineChars="200" w:firstLine="420"/>
      </w:pPr>
      <w:r>
        <w:rPr>
          <w:rFonts w:hint="eastAsia"/>
        </w:rPr>
        <w:t>显示有平面图列表，及其测点预警信息，点击图片查看该平面图上所有测点的点位和预警信息，同样以颜色表示各个测点的预警状态，绿为未触发预警，黄橙表示预警，红色表示报警，可以根据条件筛选显示和隐藏某一监测分项的测点，点击测点图标显示该测点的最新数据信息和预警状态信息。</w:t>
      </w:r>
    </w:p>
    <w:p w:rsidR="00A7203B" w:rsidRDefault="00A7203B" w:rsidP="00A7203B">
      <w:pPr>
        <w:pStyle w:val="4"/>
      </w:pPr>
      <w:bookmarkStart w:id="27" w:name="_Toc22564887"/>
      <w:bookmarkStart w:id="28" w:name="_Toc22809846"/>
      <w:r>
        <w:rPr>
          <w:rFonts w:hint="eastAsia"/>
        </w:rPr>
        <w:lastRenderedPageBreak/>
        <w:t>数据录入</w:t>
      </w:r>
      <w:bookmarkEnd w:id="27"/>
      <w:bookmarkEnd w:id="28"/>
    </w:p>
    <w:p w:rsidR="00A7203B" w:rsidRDefault="00A7203B" w:rsidP="00A15124">
      <w:r>
        <w:rPr>
          <w:rFonts w:hint="eastAsia"/>
        </w:rPr>
        <w:t>文件上传</w:t>
      </w:r>
    </w:p>
    <w:p w:rsidR="00A7203B" w:rsidRDefault="00A7203B" w:rsidP="00A7203B">
      <w:pPr>
        <w:pStyle w:val="5"/>
      </w:pPr>
      <w:bookmarkStart w:id="29" w:name="_Toc22564889"/>
      <w:r>
        <w:rPr>
          <w:rFonts w:hint="eastAsia"/>
        </w:rPr>
        <w:t>文件上传</w:t>
      </w:r>
      <w:bookmarkEnd w:id="29"/>
    </w:p>
    <w:p w:rsidR="00A7203B" w:rsidRDefault="00A7203B" w:rsidP="00A15124">
      <w:r>
        <w:rPr>
          <w:rFonts w:hint="eastAsia"/>
        </w:rPr>
        <w:t>导入上传的原始数据文件，原始</w:t>
      </w:r>
      <w:proofErr w:type="gramStart"/>
      <w:r>
        <w:rPr>
          <w:rFonts w:hint="eastAsia"/>
        </w:rPr>
        <w:t>书文件</w:t>
      </w:r>
      <w:proofErr w:type="gramEnd"/>
      <w:r>
        <w:rPr>
          <w:rFonts w:hint="eastAsia"/>
        </w:rPr>
        <w:t>可以重复导入，结果会覆盖。</w:t>
      </w:r>
    </w:p>
    <w:p w:rsidR="00A7203B" w:rsidRDefault="00A7203B" w:rsidP="00A15124">
      <w:pPr>
        <w:pStyle w:val="4"/>
      </w:pPr>
      <w:bookmarkStart w:id="30" w:name="_Toc22564890"/>
      <w:bookmarkStart w:id="31" w:name="_Toc22809847"/>
      <w:r>
        <w:rPr>
          <w:rFonts w:hint="eastAsia"/>
        </w:rPr>
        <w:t>数据</w:t>
      </w:r>
      <w:r w:rsidR="00A15124">
        <w:rPr>
          <w:rFonts w:hint="eastAsia"/>
        </w:rPr>
        <w:t>曲线</w:t>
      </w:r>
      <w:r>
        <w:rPr>
          <w:rFonts w:hint="eastAsia"/>
        </w:rPr>
        <w:t>查看</w:t>
      </w:r>
      <w:bookmarkEnd w:id="30"/>
      <w:bookmarkEnd w:id="31"/>
    </w:p>
    <w:p w:rsidR="00A15124" w:rsidRDefault="00A15124" w:rsidP="00A15124">
      <w:r>
        <w:rPr>
          <w:rFonts w:hint="eastAsia"/>
        </w:rPr>
        <w:t>点击曲线的数据点显示数据表格，并定位点击的数据点。</w:t>
      </w:r>
    </w:p>
    <w:p w:rsidR="00474C54" w:rsidRPr="000A5CC1" w:rsidRDefault="00474C54" w:rsidP="00A15124">
      <w:pPr>
        <w:rPr>
          <w:b/>
          <w:sz w:val="48"/>
          <w:szCs w:val="48"/>
        </w:rPr>
      </w:pPr>
      <w:r w:rsidRPr="000A5CC1">
        <w:rPr>
          <w:rFonts w:hint="eastAsia"/>
          <w:b/>
          <w:sz w:val="48"/>
          <w:szCs w:val="48"/>
        </w:rPr>
        <w:t>演示账号</w:t>
      </w:r>
      <w:proofErr w:type="spellStart"/>
      <w:r w:rsidRPr="000A5CC1">
        <w:rPr>
          <w:rFonts w:hint="eastAsia"/>
          <w:b/>
          <w:sz w:val="48"/>
          <w:szCs w:val="48"/>
        </w:rPr>
        <w:t>hy</w:t>
      </w:r>
      <w:proofErr w:type="spellEnd"/>
      <w:r w:rsidRPr="000A5CC1">
        <w:rPr>
          <w:rFonts w:hint="eastAsia"/>
          <w:b/>
          <w:sz w:val="48"/>
          <w:szCs w:val="48"/>
        </w:rPr>
        <w:t xml:space="preserve"> </w:t>
      </w:r>
      <w:r w:rsidRPr="000A5CC1">
        <w:rPr>
          <w:rFonts w:hint="eastAsia"/>
          <w:b/>
          <w:sz w:val="48"/>
          <w:szCs w:val="48"/>
        </w:rPr>
        <w:t>密码</w:t>
      </w:r>
      <w:r w:rsidRPr="000A5CC1">
        <w:rPr>
          <w:rFonts w:hint="eastAsia"/>
          <w:b/>
          <w:sz w:val="48"/>
          <w:szCs w:val="48"/>
        </w:rPr>
        <w:t xml:space="preserve"> 123456</w:t>
      </w:r>
    </w:p>
    <w:p w:rsidR="00A15124" w:rsidRPr="00A15124" w:rsidRDefault="00A15124" w:rsidP="00A15124"/>
    <w:p w:rsidR="00732BA5" w:rsidRDefault="00A15124" w:rsidP="00A15124">
      <w:pPr>
        <w:pStyle w:val="1"/>
        <w:jc w:val="center"/>
      </w:pPr>
      <w:bookmarkStart w:id="32" w:name="_Toc22809848"/>
      <w:r>
        <w:rPr>
          <w:rFonts w:hint="eastAsia"/>
        </w:rPr>
        <w:lastRenderedPageBreak/>
        <w:t>SENMOS</w:t>
      </w:r>
      <w:r>
        <w:rPr>
          <w:rFonts w:hint="eastAsia"/>
        </w:rPr>
        <w:t>的使用</w:t>
      </w:r>
      <w:bookmarkEnd w:id="32"/>
    </w:p>
    <w:p w:rsidR="00A15124" w:rsidRPr="00A15124" w:rsidRDefault="002810F7" w:rsidP="00A15124">
      <w:r>
        <w:rPr>
          <w:noProof/>
        </w:rPr>
        <w:drawing>
          <wp:inline distT="0" distB="0" distL="0" distR="0" wp14:anchorId="30179F69" wp14:editId="63393217">
            <wp:extent cx="5274310" cy="4027766"/>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4027766"/>
                    </a:xfrm>
                    <a:prstGeom prst="rect">
                      <a:avLst/>
                    </a:prstGeom>
                  </pic:spPr>
                </pic:pic>
              </a:graphicData>
            </a:graphic>
          </wp:inline>
        </w:drawing>
      </w:r>
    </w:p>
    <w:p w:rsidR="00732BA5" w:rsidRDefault="002810F7" w:rsidP="00C378E4">
      <w:pPr>
        <w:pStyle w:val="1"/>
      </w:pPr>
      <w:bookmarkStart w:id="33" w:name="_Toc22809849"/>
      <w:r>
        <w:rPr>
          <w:rFonts w:hint="eastAsia"/>
        </w:rPr>
        <w:t>登录</w:t>
      </w:r>
      <w:bookmarkEnd w:id="33"/>
    </w:p>
    <w:p w:rsidR="002810F7" w:rsidRDefault="002810F7" w:rsidP="00401674">
      <w:r>
        <w:rPr>
          <w:rFonts w:hint="eastAsia"/>
        </w:rPr>
        <w:t>在平台上新建项目或已有项目登录看到如下界面</w:t>
      </w:r>
    </w:p>
    <w:p w:rsidR="002810F7" w:rsidRDefault="002810F7" w:rsidP="00401674">
      <w:r>
        <w:rPr>
          <w:noProof/>
        </w:rPr>
        <w:lastRenderedPageBreak/>
        <w:drawing>
          <wp:inline distT="0" distB="0" distL="0" distR="0" wp14:anchorId="3975582C" wp14:editId="54804E9B">
            <wp:extent cx="5274310" cy="3671872"/>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671872"/>
                    </a:xfrm>
                    <a:prstGeom prst="rect">
                      <a:avLst/>
                    </a:prstGeom>
                  </pic:spPr>
                </pic:pic>
              </a:graphicData>
            </a:graphic>
          </wp:inline>
        </w:drawing>
      </w:r>
    </w:p>
    <w:p w:rsidR="002810F7" w:rsidRDefault="002810F7" w:rsidP="00C378E4">
      <w:pPr>
        <w:pStyle w:val="1"/>
      </w:pPr>
      <w:bookmarkStart w:id="34" w:name="_Toc22809850"/>
      <w:r>
        <w:rPr>
          <w:rFonts w:hint="eastAsia"/>
        </w:rPr>
        <w:t>端口设置</w:t>
      </w:r>
      <w:bookmarkEnd w:id="34"/>
    </w:p>
    <w:p w:rsidR="002810F7" w:rsidRDefault="002810F7" w:rsidP="00401674">
      <w:r>
        <w:rPr>
          <w:rFonts w:hint="eastAsia"/>
        </w:rPr>
        <w:t>在此管理自己项目的数据接收端口</w:t>
      </w:r>
    </w:p>
    <w:p w:rsidR="002810F7" w:rsidRDefault="002810F7" w:rsidP="00401674">
      <w:r>
        <w:rPr>
          <w:rFonts w:hint="eastAsia"/>
        </w:rPr>
        <w:t>目前平台只存在两种数据接收端口，串联式固定测斜仪和其他两种，所以理论上讲一个项目也只需要设置两个端口</w:t>
      </w:r>
    </w:p>
    <w:p w:rsidR="002810F7" w:rsidRDefault="002810F7" w:rsidP="00401674">
      <w:r>
        <w:rPr>
          <w:rFonts w:hint="eastAsia"/>
        </w:rPr>
        <w:t>点添加</w:t>
      </w:r>
    </w:p>
    <w:p w:rsidR="002810F7" w:rsidRDefault="002810F7" w:rsidP="00401674">
      <w:r>
        <w:rPr>
          <w:noProof/>
        </w:rPr>
        <w:lastRenderedPageBreak/>
        <w:drawing>
          <wp:inline distT="0" distB="0" distL="0" distR="0" wp14:anchorId="6380B37D" wp14:editId="5A5F0CB3">
            <wp:extent cx="5274310" cy="3649285"/>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649285"/>
                    </a:xfrm>
                    <a:prstGeom prst="rect">
                      <a:avLst/>
                    </a:prstGeom>
                  </pic:spPr>
                </pic:pic>
              </a:graphicData>
            </a:graphic>
          </wp:inline>
        </w:drawing>
      </w:r>
    </w:p>
    <w:p w:rsidR="002810F7" w:rsidRDefault="002810F7" w:rsidP="00401674">
      <w:r>
        <w:rPr>
          <w:rFonts w:hint="eastAsia"/>
        </w:rPr>
        <w:t>根据自己要接的数据类型添加端口，当添加的端口正在使用时端口将保存不了，此时更换端口或查找关闭此端口在添加。</w:t>
      </w:r>
    </w:p>
    <w:p w:rsidR="00C378E4" w:rsidRDefault="00C378E4" w:rsidP="00C378E4">
      <w:pPr>
        <w:pStyle w:val="1"/>
      </w:pPr>
      <w:bookmarkStart w:id="35" w:name="_Toc22809851"/>
      <w:r>
        <w:rPr>
          <w:rFonts w:hint="eastAsia"/>
        </w:rPr>
        <w:t>切换账号</w:t>
      </w:r>
      <w:bookmarkEnd w:id="35"/>
    </w:p>
    <w:p w:rsidR="002810F7" w:rsidRDefault="002810F7" w:rsidP="00401674">
      <w:r>
        <w:rPr>
          <w:rFonts w:hint="eastAsia"/>
        </w:rPr>
        <w:t>点切换账号，换账号登录，添加或者编辑了端口之后要点</w:t>
      </w:r>
      <w:r w:rsidRPr="00C378E4">
        <w:rPr>
          <w:rFonts w:hint="eastAsia"/>
          <w:b/>
          <w:sz w:val="28"/>
          <w:szCs w:val="28"/>
        </w:rPr>
        <w:t>重启</w:t>
      </w:r>
    </w:p>
    <w:p w:rsidR="002810F7" w:rsidRDefault="002810F7" w:rsidP="00401674">
      <w:r>
        <w:rPr>
          <w:noProof/>
        </w:rPr>
        <w:lastRenderedPageBreak/>
        <w:drawing>
          <wp:inline distT="0" distB="0" distL="0" distR="0" wp14:anchorId="65B74E76" wp14:editId="6244C82A">
            <wp:extent cx="5274310" cy="4050963"/>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4050963"/>
                    </a:xfrm>
                    <a:prstGeom prst="rect">
                      <a:avLst/>
                    </a:prstGeom>
                  </pic:spPr>
                </pic:pic>
              </a:graphicData>
            </a:graphic>
          </wp:inline>
        </w:drawing>
      </w:r>
    </w:p>
    <w:p w:rsidR="00C378E4" w:rsidRDefault="00C378E4" w:rsidP="00C378E4">
      <w:pPr>
        <w:pStyle w:val="1"/>
      </w:pPr>
      <w:bookmarkStart w:id="36" w:name="_Toc22809852"/>
      <w:r>
        <w:rPr>
          <w:rFonts w:hint="eastAsia"/>
        </w:rPr>
        <w:t>设备在线情况</w:t>
      </w:r>
      <w:bookmarkEnd w:id="36"/>
    </w:p>
    <w:p w:rsidR="002810F7" w:rsidRDefault="002810F7" w:rsidP="00401674">
      <w:r>
        <w:rPr>
          <w:rFonts w:hint="eastAsia"/>
        </w:rPr>
        <w:t>当需要随时的监察自己的项目设备在线情况时，在数据预警邮箱中添加自己的邮箱</w:t>
      </w:r>
    </w:p>
    <w:p w:rsidR="002810F7" w:rsidRDefault="002810F7" w:rsidP="00401674">
      <w:r>
        <w:rPr>
          <w:noProof/>
        </w:rPr>
        <w:drawing>
          <wp:inline distT="0" distB="0" distL="0" distR="0" wp14:anchorId="75DEBBB4" wp14:editId="66FC7312">
            <wp:extent cx="3324225" cy="273367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324225" cy="2733675"/>
                    </a:xfrm>
                    <a:prstGeom prst="rect">
                      <a:avLst/>
                    </a:prstGeom>
                  </pic:spPr>
                </pic:pic>
              </a:graphicData>
            </a:graphic>
          </wp:inline>
        </w:drawing>
      </w:r>
    </w:p>
    <w:p w:rsidR="002810F7" w:rsidRDefault="002810F7" w:rsidP="00401674">
      <w:r>
        <w:rPr>
          <w:rFonts w:hint="eastAsia"/>
        </w:rPr>
        <w:lastRenderedPageBreak/>
        <w:t>接收</w:t>
      </w:r>
      <w:r w:rsidR="00386086">
        <w:rPr>
          <w:rFonts w:hint="eastAsia"/>
        </w:rPr>
        <w:t>的信息说明</w:t>
      </w:r>
    </w:p>
    <w:p w:rsidR="00386086" w:rsidRDefault="00386086" w:rsidP="00401674">
      <w:r>
        <w:rPr>
          <w:noProof/>
        </w:rPr>
        <w:drawing>
          <wp:inline distT="0" distB="0" distL="0" distR="0" wp14:anchorId="43A64210" wp14:editId="6E91FEF1">
            <wp:extent cx="5274310" cy="5029519"/>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5029519"/>
                    </a:xfrm>
                    <a:prstGeom prst="rect">
                      <a:avLst/>
                    </a:prstGeom>
                  </pic:spPr>
                </pic:pic>
              </a:graphicData>
            </a:graphic>
          </wp:inline>
        </w:drawing>
      </w:r>
    </w:p>
    <w:p w:rsidR="00386086" w:rsidRDefault="00386086" w:rsidP="00401674">
      <w:r>
        <w:rPr>
          <w:rFonts w:hint="eastAsia"/>
        </w:rPr>
        <w:t>当设备的</w:t>
      </w:r>
      <w:proofErr w:type="gramStart"/>
      <w:r>
        <w:rPr>
          <w:rFonts w:hint="eastAsia"/>
        </w:rPr>
        <w:t>在线率</w:t>
      </w:r>
      <w:proofErr w:type="gramEnd"/>
      <w:r>
        <w:rPr>
          <w:rFonts w:hint="eastAsia"/>
        </w:rPr>
        <w:t>低于</w:t>
      </w:r>
      <w:r>
        <w:rPr>
          <w:rFonts w:hint="eastAsia"/>
        </w:rPr>
        <w:t>60%</w:t>
      </w:r>
      <w:r>
        <w:rPr>
          <w:rFonts w:hint="eastAsia"/>
        </w:rPr>
        <w:t>时会显示在此，次信息</w:t>
      </w:r>
      <w:r>
        <w:rPr>
          <w:rFonts w:hint="eastAsia"/>
        </w:rPr>
        <w:t>30</w:t>
      </w:r>
      <w:r>
        <w:rPr>
          <w:rFonts w:hint="eastAsia"/>
        </w:rPr>
        <w:t>分钟发送一次。</w:t>
      </w:r>
    </w:p>
    <w:p w:rsidR="00386086" w:rsidRDefault="00386086" w:rsidP="00401674">
      <w:pPr>
        <w:rPr>
          <w:rFonts w:hint="eastAsia"/>
        </w:rPr>
      </w:pPr>
      <w:r>
        <w:rPr>
          <w:rFonts w:hint="eastAsia"/>
        </w:rPr>
        <w:t>因发送次数较多所以此邮箱最好关联的时内部监测员的邮箱。</w:t>
      </w:r>
    </w:p>
    <w:p w:rsidR="00ED02DD" w:rsidRPr="00B90CD5" w:rsidRDefault="00ED02DD" w:rsidP="00401674"/>
    <w:sectPr w:rsidR="00ED02DD" w:rsidRPr="00B90CD5">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6ECA" w:rsidRDefault="00EF6ECA" w:rsidP="00DE13E1">
      <w:r>
        <w:separator/>
      </w:r>
    </w:p>
  </w:endnote>
  <w:endnote w:type="continuationSeparator" w:id="0">
    <w:p w:rsidR="00EF6ECA" w:rsidRDefault="00EF6ECA" w:rsidP="00DE1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4409784"/>
      <w:docPartObj>
        <w:docPartGallery w:val="Page Numbers (Bottom of Page)"/>
        <w:docPartUnique/>
      </w:docPartObj>
    </w:sdtPr>
    <w:sdtEndPr>
      <w:rPr>
        <w:sz w:val="32"/>
        <w:szCs w:val="32"/>
      </w:rPr>
    </w:sdtEndPr>
    <w:sdtContent>
      <w:p w:rsidR="00D6313E" w:rsidRDefault="00D6313E" w:rsidP="00D813B0">
        <w:pPr>
          <w:pStyle w:val="a4"/>
          <w:jc w:val="center"/>
        </w:pPr>
      </w:p>
      <w:p w:rsidR="00D6313E" w:rsidRPr="003B4448" w:rsidRDefault="00D6313E" w:rsidP="003B4448">
        <w:pPr>
          <w:pStyle w:val="a4"/>
          <w:jc w:val="right"/>
          <w:rPr>
            <w:sz w:val="32"/>
            <w:szCs w:val="32"/>
          </w:rPr>
        </w:pPr>
        <w:r w:rsidRPr="003B4448">
          <w:rPr>
            <w:sz w:val="32"/>
            <w:szCs w:val="32"/>
          </w:rPr>
          <w:fldChar w:fldCharType="begin"/>
        </w:r>
        <w:r w:rsidRPr="003B4448">
          <w:rPr>
            <w:sz w:val="32"/>
            <w:szCs w:val="32"/>
          </w:rPr>
          <w:instrText>PAGE   \* MERGEFORMAT</w:instrText>
        </w:r>
        <w:r w:rsidRPr="003B4448">
          <w:rPr>
            <w:sz w:val="32"/>
            <w:szCs w:val="32"/>
          </w:rPr>
          <w:fldChar w:fldCharType="separate"/>
        </w:r>
        <w:r w:rsidR="00ED02DD" w:rsidRPr="00ED02DD">
          <w:rPr>
            <w:noProof/>
            <w:sz w:val="32"/>
            <w:szCs w:val="32"/>
            <w:lang w:val="zh-CN"/>
          </w:rPr>
          <w:t>8</w:t>
        </w:r>
        <w:r w:rsidRPr="003B4448">
          <w:rPr>
            <w:sz w:val="32"/>
            <w:szCs w:val="32"/>
          </w:rPr>
          <w:fldChar w:fldCharType="end"/>
        </w:r>
      </w:p>
    </w:sdtContent>
  </w:sdt>
  <w:p w:rsidR="00D6313E" w:rsidRDefault="00D6313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6ECA" w:rsidRDefault="00EF6ECA" w:rsidP="00DE13E1">
      <w:r>
        <w:separator/>
      </w:r>
    </w:p>
  </w:footnote>
  <w:footnote w:type="continuationSeparator" w:id="0">
    <w:p w:rsidR="00EF6ECA" w:rsidRDefault="00EF6ECA" w:rsidP="00DE13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563"/>
    <w:rsid w:val="00002E2C"/>
    <w:rsid w:val="0000327A"/>
    <w:rsid w:val="0004631A"/>
    <w:rsid w:val="000668A2"/>
    <w:rsid w:val="000732A3"/>
    <w:rsid w:val="000A5CC1"/>
    <w:rsid w:val="000B46ED"/>
    <w:rsid w:val="000B4728"/>
    <w:rsid w:val="000E3DF3"/>
    <w:rsid w:val="001D6CBF"/>
    <w:rsid w:val="00203A58"/>
    <w:rsid w:val="00207725"/>
    <w:rsid w:val="00207E7F"/>
    <w:rsid w:val="002810F7"/>
    <w:rsid w:val="002B2398"/>
    <w:rsid w:val="002E6D58"/>
    <w:rsid w:val="002F58BC"/>
    <w:rsid w:val="0032094B"/>
    <w:rsid w:val="00331E0F"/>
    <w:rsid w:val="00363315"/>
    <w:rsid w:val="003665EF"/>
    <w:rsid w:val="00386086"/>
    <w:rsid w:val="00396EC4"/>
    <w:rsid w:val="003A381C"/>
    <w:rsid w:val="003A4942"/>
    <w:rsid w:val="003B4448"/>
    <w:rsid w:val="003D0122"/>
    <w:rsid w:val="00401674"/>
    <w:rsid w:val="004043A3"/>
    <w:rsid w:val="00425455"/>
    <w:rsid w:val="00427382"/>
    <w:rsid w:val="004311AB"/>
    <w:rsid w:val="004411B8"/>
    <w:rsid w:val="00444474"/>
    <w:rsid w:val="00444563"/>
    <w:rsid w:val="00473E1F"/>
    <w:rsid w:val="00474C54"/>
    <w:rsid w:val="004A5D81"/>
    <w:rsid w:val="00513ECD"/>
    <w:rsid w:val="005501F1"/>
    <w:rsid w:val="0055367E"/>
    <w:rsid w:val="0056248D"/>
    <w:rsid w:val="005A649A"/>
    <w:rsid w:val="005A6CE8"/>
    <w:rsid w:val="00600274"/>
    <w:rsid w:val="006043DA"/>
    <w:rsid w:val="006160E7"/>
    <w:rsid w:val="00624A0D"/>
    <w:rsid w:val="00663248"/>
    <w:rsid w:val="006755AE"/>
    <w:rsid w:val="006B4987"/>
    <w:rsid w:val="006C3B39"/>
    <w:rsid w:val="00732BA5"/>
    <w:rsid w:val="00782685"/>
    <w:rsid w:val="0079358A"/>
    <w:rsid w:val="007A61AA"/>
    <w:rsid w:val="007B21B3"/>
    <w:rsid w:val="0080228B"/>
    <w:rsid w:val="00850448"/>
    <w:rsid w:val="00863B3A"/>
    <w:rsid w:val="00866314"/>
    <w:rsid w:val="008712D2"/>
    <w:rsid w:val="0089227B"/>
    <w:rsid w:val="0089348E"/>
    <w:rsid w:val="008A7E7D"/>
    <w:rsid w:val="00932A56"/>
    <w:rsid w:val="009531AE"/>
    <w:rsid w:val="00970C6F"/>
    <w:rsid w:val="009A484F"/>
    <w:rsid w:val="009C3399"/>
    <w:rsid w:val="009F7BCB"/>
    <w:rsid w:val="00A15124"/>
    <w:rsid w:val="00A43E87"/>
    <w:rsid w:val="00A445BB"/>
    <w:rsid w:val="00A52C3D"/>
    <w:rsid w:val="00A56045"/>
    <w:rsid w:val="00A61136"/>
    <w:rsid w:val="00A703E8"/>
    <w:rsid w:val="00A7203B"/>
    <w:rsid w:val="00AC40ED"/>
    <w:rsid w:val="00B74235"/>
    <w:rsid w:val="00B7750E"/>
    <w:rsid w:val="00B9005D"/>
    <w:rsid w:val="00B90CD5"/>
    <w:rsid w:val="00B96FBF"/>
    <w:rsid w:val="00BA2085"/>
    <w:rsid w:val="00BB11D3"/>
    <w:rsid w:val="00BB4797"/>
    <w:rsid w:val="00BC777E"/>
    <w:rsid w:val="00BC7AA7"/>
    <w:rsid w:val="00BD05FD"/>
    <w:rsid w:val="00C324DA"/>
    <w:rsid w:val="00C378E4"/>
    <w:rsid w:val="00C720BA"/>
    <w:rsid w:val="00C84020"/>
    <w:rsid w:val="00CA2E4C"/>
    <w:rsid w:val="00CA79BA"/>
    <w:rsid w:val="00CF64AC"/>
    <w:rsid w:val="00D02ECD"/>
    <w:rsid w:val="00D41B8C"/>
    <w:rsid w:val="00D6313E"/>
    <w:rsid w:val="00D813B0"/>
    <w:rsid w:val="00D8190C"/>
    <w:rsid w:val="00DE13E1"/>
    <w:rsid w:val="00DE5BBA"/>
    <w:rsid w:val="00E04945"/>
    <w:rsid w:val="00E110F9"/>
    <w:rsid w:val="00E47D9C"/>
    <w:rsid w:val="00E5232A"/>
    <w:rsid w:val="00EB0812"/>
    <w:rsid w:val="00ED02DD"/>
    <w:rsid w:val="00ED2B1F"/>
    <w:rsid w:val="00EF6ECA"/>
    <w:rsid w:val="00F85E7C"/>
    <w:rsid w:val="00FA04B7"/>
    <w:rsid w:val="00FB53A4"/>
    <w:rsid w:val="00FD0606"/>
    <w:rsid w:val="00FE734D"/>
    <w:rsid w:val="00FF2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C54"/>
    <w:pPr>
      <w:widowControl w:val="0"/>
      <w:spacing w:line="360" w:lineRule="auto"/>
      <w:jc w:val="both"/>
    </w:pPr>
  </w:style>
  <w:style w:type="paragraph" w:styleId="1">
    <w:name w:val="heading 1"/>
    <w:basedOn w:val="a"/>
    <w:next w:val="a"/>
    <w:link w:val="1Char"/>
    <w:uiPriority w:val="9"/>
    <w:qFormat/>
    <w:rsid w:val="0089227B"/>
    <w:pPr>
      <w:keepNext/>
      <w:keepLines/>
      <w:spacing w:before="340" w:after="330" w:line="578" w:lineRule="auto"/>
      <w:outlineLvl w:val="0"/>
    </w:pPr>
    <w:rPr>
      <w:rFonts w:eastAsia="黑体"/>
      <w:b/>
      <w:bCs/>
      <w:kern w:val="44"/>
      <w:sz w:val="52"/>
      <w:szCs w:val="44"/>
    </w:rPr>
  </w:style>
  <w:style w:type="paragraph" w:styleId="2">
    <w:name w:val="heading 2"/>
    <w:basedOn w:val="a"/>
    <w:next w:val="a"/>
    <w:link w:val="2Char"/>
    <w:uiPriority w:val="9"/>
    <w:unhideWhenUsed/>
    <w:qFormat/>
    <w:rsid w:val="00B9005D"/>
    <w:pPr>
      <w:keepNext/>
      <w:keepLines/>
      <w:spacing w:before="260" w:after="260" w:line="416" w:lineRule="auto"/>
      <w:jc w:val="left"/>
      <w:outlineLvl w:val="1"/>
    </w:pPr>
    <w:rPr>
      <w:rFonts w:asciiTheme="majorHAnsi" w:eastAsia="楷体" w:hAnsiTheme="majorHAnsi" w:cstheme="majorBidi"/>
      <w:b/>
      <w:bCs/>
      <w:sz w:val="44"/>
      <w:szCs w:val="32"/>
    </w:rPr>
  </w:style>
  <w:style w:type="paragraph" w:styleId="3">
    <w:name w:val="heading 3"/>
    <w:basedOn w:val="a"/>
    <w:next w:val="a"/>
    <w:link w:val="3Char"/>
    <w:uiPriority w:val="9"/>
    <w:unhideWhenUsed/>
    <w:qFormat/>
    <w:rsid w:val="00B9005D"/>
    <w:pPr>
      <w:keepNext/>
      <w:keepLines/>
      <w:spacing w:before="260" w:after="260" w:line="416" w:lineRule="auto"/>
      <w:outlineLvl w:val="2"/>
    </w:pPr>
    <w:rPr>
      <w:rFonts w:eastAsia="黑体"/>
      <w:b/>
      <w:bCs/>
      <w:sz w:val="36"/>
      <w:szCs w:val="32"/>
    </w:rPr>
  </w:style>
  <w:style w:type="paragraph" w:styleId="4">
    <w:name w:val="heading 4"/>
    <w:basedOn w:val="a"/>
    <w:next w:val="a"/>
    <w:link w:val="4Char"/>
    <w:uiPriority w:val="9"/>
    <w:unhideWhenUsed/>
    <w:qFormat/>
    <w:rsid w:val="00B9005D"/>
    <w:pPr>
      <w:keepNext/>
      <w:keepLines/>
      <w:spacing w:before="280" w:after="290" w:line="376" w:lineRule="auto"/>
      <w:outlineLvl w:val="3"/>
    </w:pPr>
    <w:rPr>
      <w:rFonts w:asciiTheme="majorHAnsi" w:eastAsia="黑体" w:hAnsiTheme="majorHAnsi" w:cstheme="majorBidi"/>
      <w:b/>
      <w:bCs/>
      <w:sz w:val="30"/>
      <w:szCs w:val="28"/>
    </w:rPr>
  </w:style>
  <w:style w:type="paragraph" w:styleId="5">
    <w:name w:val="heading 5"/>
    <w:basedOn w:val="a"/>
    <w:next w:val="a"/>
    <w:link w:val="5Char"/>
    <w:uiPriority w:val="9"/>
    <w:unhideWhenUsed/>
    <w:qFormat/>
    <w:rsid w:val="00ED2B1F"/>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ED2B1F"/>
    <w:pPr>
      <w:keepNext/>
      <w:keepLines/>
      <w:spacing w:before="240" w:after="64" w:line="320" w:lineRule="auto"/>
      <w:outlineLvl w:val="5"/>
    </w:pPr>
    <w:rPr>
      <w:rFonts w:asciiTheme="majorHAnsi" w:eastAsiaTheme="majorEastAsia" w:hAnsiTheme="majorHAnsi" w:cstheme="majorBidi"/>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13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13E1"/>
    <w:rPr>
      <w:sz w:val="18"/>
      <w:szCs w:val="18"/>
    </w:rPr>
  </w:style>
  <w:style w:type="paragraph" w:styleId="a4">
    <w:name w:val="footer"/>
    <w:basedOn w:val="a"/>
    <w:link w:val="Char0"/>
    <w:uiPriority w:val="99"/>
    <w:unhideWhenUsed/>
    <w:rsid w:val="00DE13E1"/>
    <w:pPr>
      <w:tabs>
        <w:tab w:val="center" w:pos="4153"/>
        <w:tab w:val="right" w:pos="8306"/>
      </w:tabs>
      <w:snapToGrid w:val="0"/>
      <w:jc w:val="left"/>
    </w:pPr>
    <w:rPr>
      <w:sz w:val="18"/>
      <w:szCs w:val="18"/>
    </w:rPr>
  </w:style>
  <w:style w:type="character" w:customStyle="1" w:styleId="Char0">
    <w:name w:val="页脚 Char"/>
    <w:basedOn w:val="a0"/>
    <w:link w:val="a4"/>
    <w:uiPriority w:val="99"/>
    <w:rsid w:val="00DE13E1"/>
    <w:rPr>
      <w:sz w:val="18"/>
      <w:szCs w:val="18"/>
    </w:rPr>
  </w:style>
  <w:style w:type="table" w:styleId="a5">
    <w:name w:val="Table Grid"/>
    <w:basedOn w:val="a1"/>
    <w:uiPriority w:val="59"/>
    <w:rsid w:val="003A4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89227B"/>
    <w:rPr>
      <w:rFonts w:eastAsia="黑体"/>
      <w:b/>
      <w:bCs/>
      <w:kern w:val="44"/>
      <w:sz w:val="52"/>
      <w:szCs w:val="44"/>
    </w:rPr>
  </w:style>
  <w:style w:type="character" w:customStyle="1" w:styleId="2Char">
    <w:name w:val="标题 2 Char"/>
    <w:basedOn w:val="a0"/>
    <w:link w:val="2"/>
    <w:uiPriority w:val="9"/>
    <w:rsid w:val="00B9005D"/>
    <w:rPr>
      <w:rFonts w:asciiTheme="majorHAnsi" w:eastAsia="楷体" w:hAnsiTheme="majorHAnsi" w:cstheme="majorBidi"/>
      <w:b/>
      <w:bCs/>
      <w:sz w:val="44"/>
      <w:szCs w:val="32"/>
    </w:rPr>
  </w:style>
  <w:style w:type="character" w:customStyle="1" w:styleId="3Char">
    <w:name w:val="标题 3 Char"/>
    <w:basedOn w:val="a0"/>
    <w:link w:val="3"/>
    <w:uiPriority w:val="9"/>
    <w:rsid w:val="00B9005D"/>
    <w:rPr>
      <w:rFonts w:eastAsia="黑体"/>
      <w:b/>
      <w:bCs/>
      <w:sz w:val="36"/>
      <w:szCs w:val="32"/>
    </w:rPr>
  </w:style>
  <w:style w:type="character" w:customStyle="1" w:styleId="4Char">
    <w:name w:val="标题 4 Char"/>
    <w:basedOn w:val="a0"/>
    <w:link w:val="4"/>
    <w:uiPriority w:val="9"/>
    <w:rsid w:val="00B9005D"/>
    <w:rPr>
      <w:rFonts w:asciiTheme="majorHAnsi" w:eastAsia="黑体" w:hAnsiTheme="majorHAnsi" w:cstheme="majorBidi"/>
      <w:b/>
      <w:bCs/>
      <w:sz w:val="30"/>
      <w:szCs w:val="28"/>
    </w:rPr>
  </w:style>
  <w:style w:type="character" w:customStyle="1" w:styleId="5Char">
    <w:name w:val="标题 5 Char"/>
    <w:basedOn w:val="a0"/>
    <w:link w:val="5"/>
    <w:uiPriority w:val="9"/>
    <w:rsid w:val="00ED2B1F"/>
    <w:rPr>
      <w:b/>
      <w:bCs/>
      <w:sz w:val="28"/>
      <w:szCs w:val="28"/>
    </w:rPr>
  </w:style>
  <w:style w:type="character" w:customStyle="1" w:styleId="6Char">
    <w:name w:val="标题 6 Char"/>
    <w:basedOn w:val="a0"/>
    <w:link w:val="6"/>
    <w:uiPriority w:val="9"/>
    <w:rsid w:val="00ED2B1F"/>
    <w:rPr>
      <w:rFonts w:asciiTheme="majorHAnsi" w:eastAsiaTheme="majorEastAsia" w:hAnsiTheme="majorHAnsi" w:cstheme="majorBidi"/>
      <w:bCs/>
      <w:sz w:val="28"/>
      <w:szCs w:val="24"/>
    </w:rPr>
  </w:style>
  <w:style w:type="paragraph" w:styleId="10">
    <w:name w:val="toc 1"/>
    <w:basedOn w:val="a"/>
    <w:next w:val="a"/>
    <w:autoRedefine/>
    <w:uiPriority w:val="39"/>
    <w:unhideWhenUsed/>
    <w:rsid w:val="0056248D"/>
    <w:pPr>
      <w:tabs>
        <w:tab w:val="right" w:leader="dot" w:pos="8296"/>
      </w:tabs>
    </w:pPr>
    <w:rPr>
      <w:b/>
      <w:noProof/>
      <w:sz w:val="30"/>
    </w:rPr>
  </w:style>
  <w:style w:type="paragraph" w:styleId="20">
    <w:name w:val="toc 2"/>
    <w:basedOn w:val="a"/>
    <w:next w:val="a"/>
    <w:autoRedefine/>
    <w:uiPriority w:val="39"/>
    <w:unhideWhenUsed/>
    <w:rsid w:val="0056248D"/>
    <w:pPr>
      <w:ind w:leftChars="200" w:left="420"/>
    </w:pPr>
    <w:rPr>
      <w:b/>
      <w:sz w:val="24"/>
    </w:rPr>
  </w:style>
  <w:style w:type="paragraph" w:styleId="30">
    <w:name w:val="toc 3"/>
    <w:basedOn w:val="a"/>
    <w:next w:val="a"/>
    <w:autoRedefine/>
    <w:uiPriority w:val="39"/>
    <w:unhideWhenUsed/>
    <w:rsid w:val="00866314"/>
    <w:pPr>
      <w:ind w:leftChars="400" w:left="840"/>
    </w:pPr>
    <w:rPr>
      <w:b/>
    </w:rPr>
  </w:style>
  <w:style w:type="paragraph" w:styleId="40">
    <w:name w:val="toc 4"/>
    <w:basedOn w:val="a"/>
    <w:next w:val="a"/>
    <w:autoRedefine/>
    <w:uiPriority w:val="39"/>
    <w:unhideWhenUsed/>
    <w:rsid w:val="0056248D"/>
    <w:pPr>
      <w:ind w:leftChars="600" w:left="1260"/>
    </w:pPr>
    <w:rPr>
      <w:sz w:val="18"/>
    </w:rPr>
  </w:style>
  <w:style w:type="paragraph" w:styleId="50">
    <w:name w:val="toc 5"/>
    <w:basedOn w:val="a"/>
    <w:next w:val="a"/>
    <w:autoRedefine/>
    <w:uiPriority w:val="39"/>
    <w:unhideWhenUsed/>
    <w:rsid w:val="0056248D"/>
    <w:pPr>
      <w:ind w:leftChars="800" w:left="1680"/>
    </w:pPr>
    <w:rPr>
      <w:sz w:val="18"/>
    </w:rPr>
  </w:style>
  <w:style w:type="paragraph" w:styleId="60">
    <w:name w:val="toc 6"/>
    <w:basedOn w:val="a"/>
    <w:next w:val="a"/>
    <w:autoRedefine/>
    <w:uiPriority w:val="39"/>
    <w:unhideWhenUsed/>
    <w:rsid w:val="00866314"/>
    <w:pPr>
      <w:ind w:leftChars="1000" w:left="2100"/>
    </w:pPr>
    <w:rPr>
      <w:rFonts w:eastAsia="仿宋"/>
      <w:sz w:val="18"/>
    </w:rPr>
  </w:style>
  <w:style w:type="character" w:styleId="a6">
    <w:name w:val="Hyperlink"/>
    <w:basedOn w:val="a0"/>
    <w:uiPriority w:val="99"/>
    <w:unhideWhenUsed/>
    <w:rsid w:val="00C324DA"/>
    <w:rPr>
      <w:color w:val="0000FF" w:themeColor="hyperlink"/>
      <w:u w:val="single"/>
    </w:rPr>
  </w:style>
  <w:style w:type="paragraph" w:styleId="a7">
    <w:name w:val="Balloon Text"/>
    <w:basedOn w:val="a"/>
    <w:link w:val="Char1"/>
    <w:uiPriority w:val="99"/>
    <w:semiHidden/>
    <w:unhideWhenUsed/>
    <w:rsid w:val="00C324DA"/>
    <w:rPr>
      <w:sz w:val="18"/>
      <w:szCs w:val="18"/>
    </w:rPr>
  </w:style>
  <w:style w:type="character" w:customStyle="1" w:styleId="Char1">
    <w:name w:val="批注框文本 Char"/>
    <w:basedOn w:val="a0"/>
    <w:link w:val="a7"/>
    <w:uiPriority w:val="99"/>
    <w:semiHidden/>
    <w:rsid w:val="00C324D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C54"/>
    <w:pPr>
      <w:widowControl w:val="0"/>
      <w:spacing w:line="360" w:lineRule="auto"/>
      <w:jc w:val="both"/>
    </w:pPr>
  </w:style>
  <w:style w:type="paragraph" w:styleId="1">
    <w:name w:val="heading 1"/>
    <w:basedOn w:val="a"/>
    <w:next w:val="a"/>
    <w:link w:val="1Char"/>
    <w:uiPriority w:val="9"/>
    <w:qFormat/>
    <w:rsid w:val="0089227B"/>
    <w:pPr>
      <w:keepNext/>
      <w:keepLines/>
      <w:spacing w:before="340" w:after="330" w:line="578" w:lineRule="auto"/>
      <w:outlineLvl w:val="0"/>
    </w:pPr>
    <w:rPr>
      <w:rFonts w:eastAsia="黑体"/>
      <w:b/>
      <w:bCs/>
      <w:kern w:val="44"/>
      <w:sz w:val="52"/>
      <w:szCs w:val="44"/>
    </w:rPr>
  </w:style>
  <w:style w:type="paragraph" w:styleId="2">
    <w:name w:val="heading 2"/>
    <w:basedOn w:val="a"/>
    <w:next w:val="a"/>
    <w:link w:val="2Char"/>
    <w:uiPriority w:val="9"/>
    <w:unhideWhenUsed/>
    <w:qFormat/>
    <w:rsid w:val="00B9005D"/>
    <w:pPr>
      <w:keepNext/>
      <w:keepLines/>
      <w:spacing w:before="260" w:after="260" w:line="416" w:lineRule="auto"/>
      <w:jc w:val="left"/>
      <w:outlineLvl w:val="1"/>
    </w:pPr>
    <w:rPr>
      <w:rFonts w:asciiTheme="majorHAnsi" w:eastAsia="楷体" w:hAnsiTheme="majorHAnsi" w:cstheme="majorBidi"/>
      <w:b/>
      <w:bCs/>
      <w:sz w:val="44"/>
      <w:szCs w:val="32"/>
    </w:rPr>
  </w:style>
  <w:style w:type="paragraph" w:styleId="3">
    <w:name w:val="heading 3"/>
    <w:basedOn w:val="a"/>
    <w:next w:val="a"/>
    <w:link w:val="3Char"/>
    <w:uiPriority w:val="9"/>
    <w:unhideWhenUsed/>
    <w:qFormat/>
    <w:rsid w:val="00B9005D"/>
    <w:pPr>
      <w:keepNext/>
      <w:keepLines/>
      <w:spacing w:before="260" w:after="260" w:line="416" w:lineRule="auto"/>
      <w:outlineLvl w:val="2"/>
    </w:pPr>
    <w:rPr>
      <w:rFonts w:eastAsia="黑体"/>
      <w:b/>
      <w:bCs/>
      <w:sz w:val="36"/>
      <w:szCs w:val="32"/>
    </w:rPr>
  </w:style>
  <w:style w:type="paragraph" w:styleId="4">
    <w:name w:val="heading 4"/>
    <w:basedOn w:val="a"/>
    <w:next w:val="a"/>
    <w:link w:val="4Char"/>
    <w:uiPriority w:val="9"/>
    <w:unhideWhenUsed/>
    <w:qFormat/>
    <w:rsid w:val="00B9005D"/>
    <w:pPr>
      <w:keepNext/>
      <w:keepLines/>
      <w:spacing w:before="280" w:after="290" w:line="376" w:lineRule="auto"/>
      <w:outlineLvl w:val="3"/>
    </w:pPr>
    <w:rPr>
      <w:rFonts w:asciiTheme="majorHAnsi" w:eastAsia="黑体" w:hAnsiTheme="majorHAnsi" w:cstheme="majorBidi"/>
      <w:b/>
      <w:bCs/>
      <w:sz w:val="30"/>
      <w:szCs w:val="28"/>
    </w:rPr>
  </w:style>
  <w:style w:type="paragraph" w:styleId="5">
    <w:name w:val="heading 5"/>
    <w:basedOn w:val="a"/>
    <w:next w:val="a"/>
    <w:link w:val="5Char"/>
    <w:uiPriority w:val="9"/>
    <w:unhideWhenUsed/>
    <w:qFormat/>
    <w:rsid w:val="00ED2B1F"/>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ED2B1F"/>
    <w:pPr>
      <w:keepNext/>
      <w:keepLines/>
      <w:spacing w:before="240" w:after="64" w:line="320" w:lineRule="auto"/>
      <w:outlineLvl w:val="5"/>
    </w:pPr>
    <w:rPr>
      <w:rFonts w:asciiTheme="majorHAnsi" w:eastAsiaTheme="majorEastAsia" w:hAnsiTheme="majorHAnsi" w:cstheme="majorBidi"/>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13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13E1"/>
    <w:rPr>
      <w:sz w:val="18"/>
      <w:szCs w:val="18"/>
    </w:rPr>
  </w:style>
  <w:style w:type="paragraph" w:styleId="a4">
    <w:name w:val="footer"/>
    <w:basedOn w:val="a"/>
    <w:link w:val="Char0"/>
    <w:uiPriority w:val="99"/>
    <w:unhideWhenUsed/>
    <w:rsid w:val="00DE13E1"/>
    <w:pPr>
      <w:tabs>
        <w:tab w:val="center" w:pos="4153"/>
        <w:tab w:val="right" w:pos="8306"/>
      </w:tabs>
      <w:snapToGrid w:val="0"/>
      <w:jc w:val="left"/>
    </w:pPr>
    <w:rPr>
      <w:sz w:val="18"/>
      <w:szCs w:val="18"/>
    </w:rPr>
  </w:style>
  <w:style w:type="character" w:customStyle="1" w:styleId="Char0">
    <w:name w:val="页脚 Char"/>
    <w:basedOn w:val="a0"/>
    <w:link w:val="a4"/>
    <w:uiPriority w:val="99"/>
    <w:rsid w:val="00DE13E1"/>
    <w:rPr>
      <w:sz w:val="18"/>
      <w:szCs w:val="18"/>
    </w:rPr>
  </w:style>
  <w:style w:type="table" w:styleId="a5">
    <w:name w:val="Table Grid"/>
    <w:basedOn w:val="a1"/>
    <w:uiPriority w:val="59"/>
    <w:rsid w:val="003A4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89227B"/>
    <w:rPr>
      <w:rFonts w:eastAsia="黑体"/>
      <w:b/>
      <w:bCs/>
      <w:kern w:val="44"/>
      <w:sz w:val="52"/>
      <w:szCs w:val="44"/>
    </w:rPr>
  </w:style>
  <w:style w:type="character" w:customStyle="1" w:styleId="2Char">
    <w:name w:val="标题 2 Char"/>
    <w:basedOn w:val="a0"/>
    <w:link w:val="2"/>
    <w:uiPriority w:val="9"/>
    <w:rsid w:val="00B9005D"/>
    <w:rPr>
      <w:rFonts w:asciiTheme="majorHAnsi" w:eastAsia="楷体" w:hAnsiTheme="majorHAnsi" w:cstheme="majorBidi"/>
      <w:b/>
      <w:bCs/>
      <w:sz w:val="44"/>
      <w:szCs w:val="32"/>
    </w:rPr>
  </w:style>
  <w:style w:type="character" w:customStyle="1" w:styleId="3Char">
    <w:name w:val="标题 3 Char"/>
    <w:basedOn w:val="a0"/>
    <w:link w:val="3"/>
    <w:uiPriority w:val="9"/>
    <w:rsid w:val="00B9005D"/>
    <w:rPr>
      <w:rFonts w:eastAsia="黑体"/>
      <w:b/>
      <w:bCs/>
      <w:sz w:val="36"/>
      <w:szCs w:val="32"/>
    </w:rPr>
  </w:style>
  <w:style w:type="character" w:customStyle="1" w:styleId="4Char">
    <w:name w:val="标题 4 Char"/>
    <w:basedOn w:val="a0"/>
    <w:link w:val="4"/>
    <w:uiPriority w:val="9"/>
    <w:rsid w:val="00B9005D"/>
    <w:rPr>
      <w:rFonts w:asciiTheme="majorHAnsi" w:eastAsia="黑体" w:hAnsiTheme="majorHAnsi" w:cstheme="majorBidi"/>
      <w:b/>
      <w:bCs/>
      <w:sz w:val="30"/>
      <w:szCs w:val="28"/>
    </w:rPr>
  </w:style>
  <w:style w:type="character" w:customStyle="1" w:styleId="5Char">
    <w:name w:val="标题 5 Char"/>
    <w:basedOn w:val="a0"/>
    <w:link w:val="5"/>
    <w:uiPriority w:val="9"/>
    <w:rsid w:val="00ED2B1F"/>
    <w:rPr>
      <w:b/>
      <w:bCs/>
      <w:sz w:val="28"/>
      <w:szCs w:val="28"/>
    </w:rPr>
  </w:style>
  <w:style w:type="character" w:customStyle="1" w:styleId="6Char">
    <w:name w:val="标题 6 Char"/>
    <w:basedOn w:val="a0"/>
    <w:link w:val="6"/>
    <w:uiPriority w:val="9"/>
    <w:rsid w:val="00ED2B1F"/>
    <w:rPr>
      <w:rFonts w:asciiTheme="majorHAnsi" w:eastAsiaTheme="majorEastAsia" w:hAnsiTheme="majorHAnsi" w:cstheme="majorBidi"/>
      <w:bCs/>
      <w:sz w:val="28"/>
      <w:szCs w:val="24"/>
    </w:rPr>
  </w:style>
  <w:style w:type="paragraph" w:styleId="10">
    <w:name w:val="toc 1"/>
    <w:basedOn w:val="a"/>
    <w:next w:val="a"/>
    <w:autoRedefine/>
    <w:uiPriority w:val="39"/>
    <w:unhideWhenUsed/>
    <w:rsid w:val="0056248D"/>
    <w:pPr>
      <w:tabs>
        <w:tab w:val="right" w:leader="dot" w:pos="8296"/>
      </w:tabs>
    </w:pPr>
    <w:rPr>
      <w:b/>
      <w:noProof/>
      <w:sz w:val="30"/>
    </w:rPr>
  </w:style>
  <w:style w:type="paragraph" w:styleId="20">
    <w:name w:val="toc 2"/>
    <w:basedOn w:val="a"/>
    <w:next w:val="a"/>
    <w:autoRedefine/>
    <w:uiPriority w:val="39"/>
    <w:unhideWhenUsed/>
    <w:rsid w:val="0056248D"/>
    <w:pPr>
      <w:ind w:leftChars="200" w:left="420"/>
    </w:pPr>
    <w:rPr>
      <w:b/>
      <w:sz w:val="24"/>
    </w:rPr>
  </w:style>
  <w:style w:type="paragraph" w:styleId="30">
    <w:name w:val="toc 3"/>
    <w:basedOn w:val="a"/>
    <w:next w:val="a"/>
    <w:autoRedefine/>
    <w:uiPriority w:val="39"/>
    <w:unhideWhenUsed/>
    <w:rsid w:val="00866314"/>
    <w:pPr>
      <w:ind w:leftChars="400" w:left="840"/>
    </w:pPr>
    <w:rPr>
      <w:b/>
    </w:rPr>
  </w:style>
  <w:style w:type="paragraph" w:styleId="40">
    <w:name w:val="toc 4"/>
    <w:basedOn w:val="a"/>
    <w:next w:val="a"/>
    <w:autoRedefine/>
    <w:uiPriority w:val="39"/>
    <w:unhideWhenUsed/>
    <w:rsid w:val="0056248D"/>
    <w:pPr>
      <w:ind w:leftChars="600" w:left="1260"/>
    </w:pPr>
    <w:rPr>
      <w:sz w:val="18"/>
    </w:rPr>
  </w:style>
  <w:style w:type="paragraph" w:styleId="50">
    <w:name w:val="toc 5"/>
    <w:basedOn w:val="a"/>
    <w:next w:val="a"/>
    <w:autoRedefine/>
    <w:uiPriority w:val="39"/>
    <w:unhideWhenUsed/>
    <w:rsid w:val="0056248D"/>
    <w:pPr>
      <w:ind w:leftChars="800" w:left="1680"/>
    </w:pPr>
    <w:rPr>
      <w:sz w:val="18"/>
    </w:rPr>
  </w:style>
  <w:style w:type="paragraph" w:styleId="60">
    <w:name w:val="toc 6"/>
    <w:basedOn w:val="a"/>
    <w:next w:val="a"/>
    <w:autoRedefine/>
    <w:uiPriority w:val="39"/>
    <w:unhideWhenUsed/>
    <w:rsid w:val="00866314"/>
    <w:pPr>
      <w:ind w:leftChars="1000" w:left="2100"/>
    </w:pPr>
    <w:rPr>
      <w:rFonts w:eastAsia="仿宋"/>
      <w:sz w:val="18"/>
    </w:rPr>
  </w:style>
  <w:style w:type="character" w:styleId="a6">
    <w:name w:val="Hyperlink"/>
    <w:basedOn w:val="a0"/>
    <w:uiPriority w:val="99"/>
    <w:unhideWhenUsed/>
    <w:rsid w:val="00C324DA"/>
    <w:rPr>
      <w:color w:val="0000FF" w:themeColor="hyperlink"/>
      <w:u w:val="single"/>
    </w:rPr>
  </w:style>
  <w:style w:type="paragraph" w:styleId="a7">
    <w:name w:val="Balloon Text"/>
    <w:basedOn w:val="a"/>
    <w:link w:val="Char1"/>
    <w:uiPriority w:val="99"/>
    <w:semiHidden/>
    <w:unhideWhenUsed/>
    <w:rsid w:val="00C324DA"/>
    <w:rPr>
      <w:sz w:val="18"/>
      <w:szCs w:val="18"/>
    </w:rPr>
  </w:style>
  <w:style w:type="character" w:customStyle="1" w:styleId="Char1">
    <w:name w:val="批注框文本 Char"/>
    <w:basedOn w:val="a0"/>
    <w:link w:val="a7"/>
    <w:uiPriority w:val="99"/>
    <w:semiHidden/>
    <w:rsid w:val="00C324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F299A3-9AFA-4040-9002-0579579D2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629</TotalTime>
  <Pages>15</Pages>
  <Words>970</Words>
  <Characters>5530</Characters>
  <Application>Microsoft Office Word</Application>
  <DocSecurity>0</DocSecurity>
  <Lines>46</Lines>
  <Paragraphs>12</Paragraphs>
  <ScaleCrop>false</ScaleCrop>
  <Company/>
  <LinksUpToDate>false</LinksUpToDate>
  <CharactersWithSpaces>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65</cp:revision>
  <dcterms:created xsi:type="dcterms:W3CDTF">2019-10-21T00:36:00Z</dcterms:created>
  <dcterms:modified xsi:type="dcterms:W3CDTF">2019-10-24T03:58:00Z</dcterms:modified>
</cp:coreProperties>
</file>